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167"/>
        <w:gridCol w:w="2320"/>
        <w:gridCol w:w="3827"/>
      </w:tblGrid>
      <w:tr w:rsidR="00167E4F" w:rsidRPr="000177BA" w:rsidTr="00EC6F04">
        <w:trPr>
          <w:trHeight w:val="93"/>
        </w:trPr>
        <w:tc>
          <w:tcPr>
            <w:tcW w:w="4167" w:type="dxa"/>
            <w:shd w:val="clear" w:color="auto" w:fill="auto"/>
            <w:vAlign w:val="bottom"/>
          </w:tcPr>
          <w:p w:rsidR="00167E4F" w:rsidRPr="000177BA" w:rsidRDefault="00167E4F" w:rsidP="00EC6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Составил:</w:t>
            </w:r>
          </w:p>
          <w:p w:rsidR="00167E4F" w:rsidRPr="000177BA" w:rsidRDefault="00167E4F" w:rsidP="00EC6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энергетик</w:t>
            </w:r>
          </w:p>
        </w:tc>
      </w:tr>
      <w:tr w:rsidR="00167E4F" w:rsidRPr="000177BA" w:rsidTr="00EC6F04">
        <w:trPr>
          <w:trHeight w:val="173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0055C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________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_  А.</w:t>
            </w:r>
            <w:r w:rsidR="000055C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055C5">
              <w:rPr>
                <w:rFonts w:ascii="Times New Roman" w:hAnsi="Times New Roman" w:cs="Times New Roman"/>
                <w:b/>
                <w:sz w:val="24"/>
                <w:szCs w:val="24"/>
              </w:rPr>
              <w:t>Беляев</w:t>
            </w:r>
          </w:p>
        </w:tc>
      </w:tr>
      <w:tr w:rsidR="00167E4F" w:rsidRPr="000177BA" w:rsidTr="00EC6F04">
        <w:trPr>
          <w:trHeight w:val="176"/>
        </w:trPr>
        <w:tc>
          <w:tcPr>
            <w:tcW w:w="4167" w:type="dxa"/>
            <w:shd w:val="clear" w:color="auto" w:fill="auto"/>
          </w:tcPr>
          <w:p w:rsidR="00167E4F" w:rsidRPr="000177BA" w:rsidRDefault="00167E4F" w:rsidP="00A11C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BC3E1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«___» ___________ 20</w:t>
            </w:r>
            <w:r w:rsidR="00AB0D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C3E1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167E4F" w:rsidRPr="000177BA" w:rsidTr="00EC6F04">
        <w:trPr>
          <w:trHeight w:val="175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E4F" w:rsidRPr="000177BA" w:rsidTr="00EC6F04">
        <w:trPr>
          <w:trHeight w:val="197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E4F" w:rsidRPr="000177BA" w:rsidTr="00EC6F04">
        <w:trPr>
          <w:trHeight w:val="175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7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E4F" w:rsidRPr="000177BA" w:rsidTr="00EC6F04">
        <w:trPr>
          <w:trHeight w:val="175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E4F" w:rsidRPr="000177BA" w:rsidTr="00EC6F04">
        <w:trPr>
          <w:trHeight w:val="175"/>
        </w:trPr>
        <w:tc>
          <w:tcPr>
            <w:tcW w:w="416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67E4F" w:rsidRPr="000177BA" w:rsidRDefault="00167E4F" w:rsidP="00EC6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7E4F" w:rsidRDefault="00167E4F" w:rsidP="00167E4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B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2E1DCF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2506">
        <w:rPr>
          <w:rFonts w:ascii="Times New Roman" w:hAnsi="Times New Roman" w:cs="Times New Roman"/>
          <w:b/>
          <w:bCs/>
          <w:sz w:val="28"/>
          <w:szCs w:val="28"/>
        </w:rPr>
        <w:t>поставк</w:t>
      </w:r>
      <w:r w:rsidR="0032784B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природного газа</w:t>
      </w: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Pr="00DA5B93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Pr="002E1DCF" w:rsidRDefault="00167E4F" w:rsidP="0016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E4F" w:rsidRDefault="00167E4F" w:rsidP="00167E4F">
      <w:pPr>
        <w:rPr>
          <w:rFonts w:ascii="Times New Roman" w:hAnsi="Times New Roman" w:cs="Times New Roman"/>
          <w:b/>
          <w:sz w:val="24"/>
          <w:szCs w:val="24"/>
        </w:rPr>
      </w:pPr>
    </w:p>
    <w:p w:rsidR="00167E4F" w:rsidRPr="000177BA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Ханты-Мансийск 20</w:t>
      </w:r>
      <w:r w:rsidR="00AB0D8D">
        <w:rPr>
          <w:rFonts w:ascii="Times New Roman" w:hAnsi="Times New Roman" w:cs="Times New Roman"/>
          <w:b/>
          <w:sz w:val="24"/>
          <w:szCs w:val="24"/>
        </w:rPr>
        <w:t>2</w:t>
      </w:r>
      <w:r w:rsidR="00BC3E1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7B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167E4F" w:rsidRPr="00965300" w:rsidRDefault="00167E4F" w:rsidP="00167E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p w:rsidR="00167E4F" w:rsidRPr="00965300" w:rsidRDefault="00167E4F" w:rsidP="00D82EC9">
      <w:pPr>
        <w:pStyle w:val="a3"/>
        <w:numPr>
          <w:ilvl w:val="0"/>
          <w:numId w:val="1"/>
        </w:numPr>
        <w:tabs>
          <w:tab w:val="left" w:pos="426"/>
        </w:tabs>
        <w:spacing w:after="100" w:afterAutospacing="1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 xml:space="preserve">Наименование и количество </w:t>
      </w:r>
      <w:r w:rsidR="0045655D">
        <w:rPr>
          <w:rFonts w:ascii="Times New Roman" w:hAnsi="Times New Roman" w:cs="Times New Roman"/>
          <w:b/>
          <w:sz w:val="24"/>
          <w:szCs w:val="24"/>
        </w:rPr>
        <w:t>поставляемого товара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</w:p>
    <w:p w:rsidR="002F6CF9" w:rsidRDefault="00167E4F" w:rsidP="00D82EC9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ab/>
      </w:r>
      <w:r w:rsidR="003960ED">
        <w:rPr>
          <w:rFonts w:ascii="Times New Roman" w:hAnsi="Times New Roman" w:cs="Times New Roman"/>
          <w:sz w:val="24"/>
          <w:szCs w:val="24"/>
        </w:rPr>
        <w:t>П</w:t>
      </w:r>
      <w:r w:rsidR="0099776A" w:rsidRPr="00376596">
        <w:rPr>
          <w:rFonts w:ascii="Times New Roman" w:hAnsi="Times New Roman" w:cs="Times New Roman"/>
          <w:sz w:val="24"/>
          <w:szCs w:val="24"/>
        </w:rPr>
        <w:t>оста</w:t>
      </w:r>
      <w:r w:rsidRPr="00376596">
        <w:rPr>
          <w:rFonts w:ascii="Times New Roman" w:hAnsi="Times New Roman" w:cs="Times New Roman"/>
          <w:sz w:val="24"/>
          <w:szCs w:val="24"/>
        </w:rPr>
        <w:t>вк</w:t>
      </w:r>
      <w:r w:rsidR="003960ED">
        <w:rPr>
          <w:rFonts w:ascii="Times New Roman" w:hAnsi="Times New Roman" w:cs="Times New Roman"/>
          <w:sz w:val="24"/>
          <w:szCs w:val="24"/>
        </w:rPr>
        <w:t>а</w:t>
      </w:r>
      <w:r w:rsidRPr="00376596">
        <w:rPr>
          <w:rFonts w:ascii="Times New Roman" w:hAnsi="Times New Roman" w:cs="Times New Roman"/>
          <w:sz w:val="24"/>
          <w:szCs w:val="24"/>
        </w:rPr>
        <w:t xml:space="preserve"> газа</w:t>
      </w:r>
      <w:r w:rsidR="00D073A6">
        <w:rPr>
          <w:rFonts w:ascii="Times New Roman" w:hAnsi="Times New Roman" w:cs="Times New Roman"/>
          <w:sz w:val="24"/>
          <w:szCs w:val="24"/>
        </w:rPr>
        <w:t xml:space="preserve"> горючего природного и или/ газ</w:t>
      </w:r>
      <w:r w:rsidR="00CC1B32">
        <w:rPr>
          <w:rFonts w:ascii="Times New Roman" w:hAnsi="Times New Roman" w:cs="Times New Roman"/>
          <w:sz w:val="24"/>
          <w:szCs w:val="24"/>
        </w:rPr>
        <w:t>а</w:t>
      </w:r>
      <w:r w:rsidR="00D073A6">
        <w:rPr>
          <w:rFonts w:ascii="Times New Roman" w:hAnsi="Times New Roman" w:cs="Times New Roman"/>
          <w:sz w:val="24"/>
          <w:szCs w:val="24"/>
        </w:rPr>
        <w:t xml:space="preserve"> горюч</w:t>
      </w:r>
      <w:r w:rsidR="00CC1B32">
        <w:rPr>
          <w:rFonts w:ascii="Times New Roman" w:hAnsi="Times New Roman" w:cs="Times New Roman"/>
          <w:sz w:val="24"/>
          <w:szCs w:val="24"/>
        </w:rPr>
        <w:t>его</w:t>
      </w:r>
      <w:r w:rsidR="00D073A6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CC1B32">
        <w:rPr>
          <w:rFonts w:ascii="Times New Roman" w:hAnsi="Times New Roman" w:cs="Times New Roman"/>
          <w:sz w:val="24"/>
          <w:szCs w:val="24"/>
        </w:rPr>
        <w:t>ого</w:t>
      </w:r>
      <w:r w:rsidR="00D073A6">
        <w:rPr>
          <w:rFonts w:ascii="Times New Roman" w:hAnsi="Times New Roman" w:cs="Times New Roman"/>
          <w:sz w:val="24"/>
          <w:szCs w:val="24"/>
        </w:rPr>
        <w:t xml:space="preserve"> сух</w:t>
      </w:r>
      <w:r w:rsidR="00CC1B32">
        <w:rPr>
          <w:rFonts w:ascii="Times New Roman" w:hAnsi="Times New Roman" w:cs="Times New Roman"/>
          <w:sz w:val="24"/>
          <w:szCs w:val="24"/>
        </w:rPr>
        <w:t>ого</w:t>
      </w:r>
      <w:r w:rsidR="00D073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3A6">
        <w:rPr>
          <w:rFonts w:ascii="Times New Roman" w:hAnsi="Times New Roman" w:cs="Times New Roman"/>
          <w:sz w:val="24"/>
          <w:szCs w:val="24"/>
        </w:rPr>
        <w:t>отбензин</w:t>
      </w:r>
      <w:r w:rsidR="001A7729">
        <w:rPr>
          <w:rFonts w:ascii="Times New Roman" w:hAnsi="Times New Roman" w:cs="Times New Roman"/>
          <w:sz w:val="24"/>
          <w:szCs w:val="24"/>
        </w:rPr>
        <w:t>е</w:t>
      </w:r>
      <w:r w:rsidR="00CC1B32">
        <w:rPr>
          <w:rFonts w:ascii="Times New Roman" w:hAnsi="Times New Roman" w:cs="Times New Roman"/>
          <w:sz w:val="24"/>
          <w:szCs w:val="24"/>
        </w:rPr>
        <w:t>нного</w:t>
      </w:r>
      <w:proofErr w:type="spellEnd"/>
      <w:r w:rsidR="001A7729">
        <w:rPr>
          <w:rFonts w:ascii="Times New Roman" w:hAnsi="Times New Roman" w:cs="Times New Roman"/>
          <w:sz w:val="24"/>
          <w:szCs w:val="24"/>
        </w:rPr>
        <w:t>.</w:t>
      </w:r>
    </w:p>
    <w:p w:rsidR="00167E4F" w:rsidRPr="00965300" w:rsidRDefault="00167E4F" w:rsidP="00D82EC9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60ED">
        <w:rPr>
          <w:rFonts w:ascii="Times New Roman" w:hAnsi="Times New Roman" w:cs="Times New Roman"/>
          <w:sz w:val="24"/>
          <w:szCs w:val="24"/>
        </w:rPr>
        <w:tab/>
        <w:t xml:space="preserve">Объем </w:t>
      </w:r>
      <w:r w:rsidR="00673EF7" w:rsidRPr="003960ED">
        <w:rPr>
          <w:rFonts w:ascii="Times New Roman" w:hAnsi="Times New Roman" w:cs="Times New Roman"/>
          <w:sz w:val="24"/>
          <w:szCs w:val="24"/>
        </w:rPr>
        <w:t>поставля</w:t>
      </w:r>
      <w:r w:rsidRPr="003960ED">
        <w:rPr>
          <w:rFonts w:ascii="Times New Roman" w:hAnsi="Times New Roman" w:cs="Times New Roman"/>
          <w:sz w:val="24"/>
          <w:szCs w:val="24"/>
        </w:rPr>
        <w:t xml:space="preserve">емого газа составляет </w:t>
      </w:r>
      <w:r w:rsidR="000055C5">
        <w:rPr>
          <w:rFonts w:ascii="Times New Roman" w:hAnsi="Times New Roman" w:cs="Times New Roman"/>
          <w:sz w:val="24"/>
          <w:szCs w:val="24"/>
        </w:rPr>
        <w:t>7</w:t>
      </w:r>
      <w:r w:rsidR="00BC3E19">
        <w:rPr>
          <w:rFonts w:ascii="Times New Roman" w:hAnsi="Times New Roman" w:cs="Times New Roman"/>
          <w:sz w:val="24"/>
          <w:szCs w:val="24"/>
        </w:rPr>
        <w:t>8</w:t>
      </w:r>
      <w:r w:rsidR="008027DC">
        <w:rPr>
          <w:rFonts w:ascii="Times New Roman" w:hAnsi="Times New Roman" w:cs="Times New Roman"/>
          <w:sz w:val="24"/>
          <w:szCs w:val="24"/>
        </w:rPr>
        <w:t xml:space="preserve"> </w:t>
      </w:r>
      <w:r w:rsidR="00BC3E19">
        <w:rPr>
          <w:rFonts w:ascii="Times New Roman" w:hAnsi="Times New Roman" w:cs="Times New Roman"/>
          <w:sz w:val="24"/>
          <w:szCs w:val="24"/>
        </w:rPr>
        <w:t>818</w:t>
      </w:r>
      <w:r w:rsidR="00112CC7">
        <w:rPr>
          <w:rFonts w:ascii="Times New Roman" w:hAnsi="Times New Roman" w:cs="Times New Roman"/>
          <w:sz w:val="24"/>
          <w:szCs w:val="24"/>
        </w:rPr>
        <w:t>,</w:t>
      </w:r>
      <w:r w:rsidR="000055C5">
        <w:rPr>
          <w:rFonts w:ascii="Times New Roman" w:hAnsi="Times New Roman" w:cs="Times New Roman"/>
          <w:sz w:val="24"/>
          <w:szCs w:val="24"/>
        </w:rPr>
        <w:t>51</w:t>
      </w:r>
      <w:r w:rsidR="00BC3E19">
        <w:rPr>
          <w:rFonts w:ascii="Times New Roman" w:hAnsi="Times New Roman" w:cs="Times New Roman"/>
          <w:sz w:val="24"/>
          <w:szCs w:val="24"/>
        </w:rPr>
        <w:t>7</w:t>
      </w:r>
      <w:r w:rsidR="003960ED">
        <w:rPr>
          <w:rFonts w:ascii="Times New Roman" w:hAnsi="Times New Roman" w:cs="Times New Roman"/>
          <w:sz w:val="24"/>
          <w:szCs w:val="24"/>
        </w:rPr>
        <w:t xml:space="preserve"> тыс.м</w:t>
      </w:r>
      <w:r w:rsidR="003960ED" w:rsidRPr="000055C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960ED">
        <w:rPr>
          <w:rFonts w:ascii="Times New Roman" w:hAnsi="Times New Roman" w:cs="Times New Roman"/>
          <w:sz w:val="24"/>
          <w:szCs w:val="24"/>
        </w:rPr>
        <w:t>.</w:t>
      </w:r>
    </w:p>
    <w:p w:rsidR="009930BB" w:rsidRDefault="009714BA" w:rsidP="00D82EC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Определение количества газа (объема) производится по средствам изменений в соответствии с требованиями ГОСТ 8.586.</w:t>
      </w:r>
      <w:r w:rsidR="00EE11C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="00EE11CF">
        <w:rPr>
          <w:rFonts w:ascii="Times New Roman" w:hAnsi="Times New Roman" w:cs="Times New Roman"/>
          <w:sz w:val="24"/>
          <w:szCs w:val="24"/>
        </w:rPr>
        <w:t>-5)-</w:t>
      </w:r>
      <w:r w:rsidR="00063A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2005,</w:t>
      </w:r>
      <w:r w:rsidR="009930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ГОСТ </w:t>
      </w:r>
      <w:r w:rsidR="009930BB">
        <w:rPr>
          <w:rFonts w:ascii="Times New Roman" w:hAnsi="Times New Roman" w:cs="Times New Roman"/>
          <w:sz w:val="24"/>
          <w:szCs w:val="24"/>
        </w:rPr>
        <w:t xml:space="preserve">Р </w:t>
      </w:r>
      <w:r>
        <w:rPr>
          <w:rFonts w:ascii="Times New Roman" w:hAnsi="Times New Roman" w:cs="Times New Roman"/>
          <w:sz w:val="24"/>
          <w:szCs w:val="24"/>
        </w:rPr>
        <w:t>8</w:t>
      </w:r>
      <w:r w:rsidR="00063A7D">
        <w:rPr>
          <w:rFonts w:ascii="Times New Roman" w:hAnsi="Times New Roman" w:cs="Times New Roman"/>
          <w:sz w:val="24"/>
          <w:szCs w:val="24"/>
        </w:rPr>
        <w:t>.</w:t>
      </w:r>
      <w:r w:rsidR="009930BB">
        <w:rPr>
          <w:rFonts w:ascii="Times New Roman" w:hAnsi="Times New Roman" w:cs="Times New Roman"/>
          <w:sz w:val="24"/>
          <w:szCs w:val="24"/>
        </w:rPr>
        <w:t>740-20</w:t>
      </w:r>
      <w:r w:rsidR="00E47341">
        <w:rPr>
          <w:rFonts w:ascii="Times New Roman" w:hAnsi="Times New Roman" w:cs="Times New Roman"/>
          <w:sz w:val="24"/>
          <w:szCs w:val="24"/>
        </w:rPr>
        <w:t>23</w:t>
      </w:r>
      <w:r w:rsidR="009930BB">
        <w:rPr>
          <w:rFonts w:ascii="Times New Roman" w:hAnsi="Times New Roman" w:cs="Times New Roman"/>
          <w:sz w:val="24"/>
          <w:szCs w:val="24"/>
        </w:rPr>
        <w:t xml:space="preserve"> во взаимосвязи с ГОСТ</w:t>
      </w:r>
      <w:r w:rsidR="00063A7D">
        <w:rPr>
          <w:rFonts w:ascii="Times New Roman" w:hAnsi="Times New Roman" w:cs="Times New Roman"/>
          <w:sz w:val="24"/>
          <w:szCs w:val="24"/>
        </w:rPr>
        <w:t xml:space="preserve"> </w:t>
      </w:r>
      <w:r w:rsidR="009930BB">
        <w:rPr>
          <w:rFonts w:ascii="Times New Roman" w:hAnsi="Times New Roman" w:cs="Times New Roman"/>
          <w:sz w:val="24"/>
          <w:szCs w:val="24"/>
        </w:rPr>
        <w:t>30319</w:t>
      </w:r>
      <w:r w:rsidR="00063A7D">
        <w:rPr>
          <w:rFonts w:ascii="Times New Roman" w:hAnsi="Times New Roman" w:cs="Times New Roman"/>
          <w:sz w:val="24"/>
          <w:szCs w:val="24"/>
        </w:rPr>
        <w:t>.</w:t>
      </w:r>
      <w:r w:rsidR="00EE11CF">
        <w:rPr>
          <w:rFonts w:ascii="Times New Roman" w:hAnsi="Times New Roman" w:cs="Times New Roman"/>
          <w:sz w:val="24"/>
          <w:szCs w:val="24"/>
        </w:rPr>
        <w:t>(1-</w:t>
      </w:r>
      <w:r w:rsidR="009930BB">
        <w:rPr>
          <w:rFonts w:ascii="Times New Roman" w:hAnsi="Times New Roman" w:cs="Times New Roman"/>
          <w:sz w:val="24"/>
          <w:szCs w:val="24"/>
        </w:rPr>
        <w:t>3</w:t>
      </w:r>
      <w:r w:rsidR="00EE11CF">
        <w:rPr>
          <w:rFonts w:ascii="Times New Roman" w:hAnsi="Times New Roman" w:cs="Times New Roman"/>
          <w:sz w:val="24"/>
          <w:szCs w:val="24"/>
        </w:rPr>
        <w:t>)</w:t>
      </w:r>
      <w:r w:rsidR="009930BB">
        <w:rPr>
          <w:rFonts w:ascii="Times New Roman" w:hAnsi="Times New Roman" w:cs="Times New Roman"/>
          <w:sz w:val="24"/>
          <w:szCs w:val="24"/>
        </w:rPr>
        <w:t>-2015</w:t>
      </w:r>
      <w:r w:rsidR="00EE11CF">
        <w:rPr>
          <w:rFonts w:ascii="Times New Roman" w:hAnsi="Times New Roman" w:cs="Times New Roman"/>
          <w:sz w:val="24"/>
          <w:szCs w:val="24"/>
        </w:rPr>
        <w:t>,</w:t>
      </w:r>
      <w:r w:rsidR="009930BB">
        <w:rPr>
          <w:rFonts w:ascii="Times New Roman" w:hAnsi="Times New Roman" w:cs="Times New Roman"/>
          <w:sz w:val="24"/>
          <w:szCs w:val="24"/>
        </w:rPr>
        <w:t xml:space="preserve"> с учетом ГОСТ 31369-20</w:t>
      </w:r>
      <w:r w:rsidR="00E47341">
        <w:rPr>
          <w:rFonts w:ascii="Times New Roman" w:hAnsi="Times New Roman" w:cs="Times New Roman"/>
          <w:sz w:val="24"/>
          <w:szCs w:val="24"/>
        </w:rPr>
        <w:t xml:space="preserve">21 </w:t>
      </w:r>
      <w:r w:rsidR="009930BB">
        <w:rPr>
          <w:rFonts w:ascii="Times New Roman" w:hAnsi="Times New Roman" w:cs="Times New Roman"/>
          <w:sz w:val="24"/>
          <w:szCs w:val="24"/>
        </w:rPr>
        <w:t>и Г</w:t>
      </w:r>
      <w:r w:rsidR="00A50A28">
        <w:rPr>
          <w:rFonts w:ascii="Times New Roman" w:hAnsi="Times New Roman" w:cs="Times New Roman"/>
          <w:sz w:val="24"/>
          <w:szCs w:val="24"/>
        </w:rPr>
        <w:t>ОСТ</w:t>
      </w:r>
      <w:r w:rsidR="009930BB">
        <w:rPr>
          <w:rFonts w:ascii="Times New Roman" w:hAnsi="Times New Roman" w:cs="Times New Roman"/>
          <w:sz w:val="24"/>
          <w:szCs w:val="24"/>
        </w:rPr>
        <w:t xml:space="preserve"> 31370-2008 </w:t>
      </w:r>
      <w:r w:rsidR="00E47341">
        <w:rPr>
          <w:rFonts w:ascii="Times New Roman" w:hAnsi="Times New Roman" w:cs="Times New Roman"/>
          <w:sz w:val="24"/>
          <w:szCs w:val="24"/>
        </w:rPr>
        <w:t>(после вступления в силу применяется ГОСТ 31370-2023),</w:t>
      </w:r>
      <w:r w:rsidR="009930BB">
        <w:rPr>
          <w:rFonts w:ascii="Times New Roman" w:hAnsi="Times New Roman" w:cs="Times New Roman"/>
          <w:sz w:val="24"/>
          <w:szCs w:val="24"/>
        </w:rPr>
        <w:t xml:space="preserve"> ГОС</w:t>
      </w:r>
      <w:r w:rsidR="001E76ED">
        <w:rPr>
          <w:rFonts w:ascii="Times New Roman" w:hAnsi="Times New Roman" w:cs="Times New Roman"/>
          <w:sz w:val="24"/>
          <w:szCs w:val="24"/>
        </w:rPr>
        <w:t>Т 8.611-2013, ГОСТ Р 8</w:t>
      </w:r>
      <w:r w:rsidR="00A50A28">
        <w:rPr>
          <w:rFonts w:ascii="Times New Roman" w:hAnsi="Times New Roman" w:cs="Times New Roman"/>
          <w:sz w:val="24"/>
          <w:szCs w:val="24"/>
        </w:rPr>
        <w:t>.</w:t>
      </w:r>
      <w:r w:rsidR="00EE11CF">
        <w:rPr>
          <w:rFonts w:ascii="Times New Roman" w:hAnsi="Times New Roman" w:cs="Times New Roman"/>
          <w:sz w:val="24"/>
          <w:szCs w:val="24"/>
        </w:rPr>
        <w:t>741-2019, ГОСТ Р 8.995-2020, ГОСТ Р 8.993</w:t>
      </w:r>
      <w:r w:rsidR="00D82EC9">
        <w:rPr>
          <w:rFonts w:ascii="Times New Roman" w:hAnsi="Times New Roman" w:cs="Times New Roman"/>
          <w:sz w:val="24"/>
          <w:szCs w:val="24"/>
        </w:rPr>
        <w:t xml:space="preserve">-2020, Приказ </w:t>
      </w:r>
      <w:proofErr w:type="spellStart"/>
      <w:r w:rsidR="00D82EC9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="00D82EC9">
        <w:rPr>
          <w:rFonts w:ascii="Times New Roman" w:hAnsi="Times New Roman" w:cs="Times New Roman"/>
          <w:sz w:val="24"/>
          <w:szCs w:val="24"/>
        </w:rPr>
        <w:t xml:space="preserve"> России от 31.07.2020 №2510, а также требованиями «Правил учёта газа», «Правил поставки газа» и </w:t>
      </w:r>
      <w:r w:rsidR="00E47341">
        <w:rPr>
          <w:rFonts w:ascii="Times New Roman" w:hAnsi="Times New Roman" w:cs="Times New Roman"/>
          <w:sz w:val="24"/>
          <w:szCs w:val="24"/>
        </w:rPr>
        <w:t xml:space="preserve">нормативной </w:t>
      </w:r>
      <w:r w:rsidR="00D82EC9">
        <w:rPr>
          <w:rFonts w:ascii="Times New Roman" w:hAnsi="Times New Roman" w:cs="Times New Roman"/>
          <w:sz w:val="24"/>
          <w:szCs w:val="24"/>
        </w:rPr>
        <w:t xml:space="preserve">документации </w:t>
      </w:r>
      <w:r w:rsidR="00E47341">
        <w:rPr>
          <w:rFonts w:ascii="Times New Roman" w:hAnsi="Times New Roman" w:cs="Times New Roman"/>
          <w:sz w:val="24"/>
          <w:szCs w:val="24"/>
        </w:rPr>
        <w:t>(методики измерений, руководства по эксплуатации, инструкции по эксплуатации, паспорта</w:t>
      </w:r>
      <w:r w:rsidR="00D82EC9">
        <w:rPr>
          <w:rFonts w:ascii="Times New Roman" w:hAnsi="Times New Roman" w:cs="Times New Roman"/>
          <w:sz w:val="24"/>
          <w:szCs w:val="24"/>
        </w:rPr>
        <w:t xml:space="preserve"> средств измерени</w:t>
      </w:r>
      <w:r w:rsidR="00E47341">
        <w:rPr>
          <w:rFonts w:ascii="Times New Roman" w:hAnsi="Times New Roman" w:cs="Times New Roman"/>
          <w:sz w:val="24"/>
          <w:szCs w:val="24"/>
        </w:rPr>
        <w:t>й и т.п.) к средствам измерений</w:t>
      </w:r>
      <w:r w:rsidR="00D82EC9">
        <w:rPr>
          <w:rFonts w:ascii="Times New Roman" w:hAnsi="Times New Roman" w:cs="Times New Roman"/>
          <w:sz w:val="24"/>
          <w:szCs w:val="24"/>
        </w:rPr>
        <w:t>.</w:t>
      </w:r>
    </w:p>
    <w:p w:rsidR="001E76ED" w:rsidRDefault="001E76ED" w:rsidP="00D82EC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единицу объема принимается 1 м</w:t>
      </w:r>
      <w:r w:rsidR="00AB1F36">
        <w:rPr>
          <w:rFonts w:ascii="Times New Roman" w:hAnsi="Times New Roman" w:cs="Times New Roman"/>
          <w:sz w:val="24"/>
          <w:szCs w:val="24"/>
        </w:rPr>
        <w:t>³</w:t>
      </w:r>
      <w:r>
        <w:rPr>
          <w:rFonts w:ascii="Times New Roman" w:hAnsi="Times New Roman" w:cs="Times New Roman"/>
          <w:sz w:val="24"/>
          <w:szCs w:val="24"/>
        </w:rPr>
        <w:t xml:space="preserve"> газа при стандартных условиях: температура 20</w:t>
      </w:r>
      <w:r w:rsidR="00391B53">
        <w:rPr>
          <w:rFonts w:ascii="Calibri" w:hAnsi="Calibri" w:cs="Times New Roman"/>
          <w:sz w:val="24"/>
          <w:szCs w:val="24"/>
        </w:rPr>
        <w:t>ᵒ</w:t>
      </w:r>
      <w:r w:rsidR="00391B53">
        <w:rPr>
          <w:rFonts w:ascii="Times New Roman" w:hAnsi="Times New Roman" w:cs="Times New Roman"/>
          <w:sz w:val="24"/>
          <w:szCs w:val="24"/>
        </w:rPr>
        <w:t xml:space="preserve">С давление 101,325 кПа (760 </w:t>
      </w:r>
      <w:proofErr w:type="spellStart"/>
      <w:r w:rsidR="00391B53">
        <w:rPr>
          <w:rFonts w:ascii="Times New Roman" w:hAnsi="Times New Roman" w:cs="Times New Roman"/>
          <w:sz w:val="24"/>
          <w:szCs w:val="24"/>
        </w:rPr>
        <w:t>мм.рт.ст</w:t>
      </w:r>
      <w:proofErr w:type="spellEnd"/>
      <w:r w:rsidR="00391B53">
        <w:rPr>
          <w:rFonts w:ascii="Times New Roman" w:hAnsi="Times New Roman" w:cs="Times New Roman"/>
          <w:sz w:val="24"/>
          <w:szCs w:val="24"/>
        </w:rPr>
        <w:t>.)</w:t>
      </w:r>
    </w:p>
    <w:p w:rsidR="00167E4F" w:rsidRPr="00965300" w:rsidRDefault="00167E4F" w:rsidP="00D82EC9">
      <w:pPr>
        <w:pStyle w:val="a3"/>
        <w:spacing w:after="0"/>
        <w:ind w:left="426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>Требования к качеству</w:t>
      </w:r>
      <w:r w:rsidR="002F6CF9">
        <w:rPr>
          <w:rFonts w:ascii="Times New Roman" w:hAnsi="Times New Roman" w:cs="Times New Roman"/>
          <w:b/>
          <w:sz w:val="24"/>
          <w:szCs w:val="24"/>
        </w:rPr>
        <w:t>, безопасности</w:t>
      </w:r>
      <w:r w:rsidRPr="009653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55D">
        <w:rPr>
          <w:rFonts w:ascii="Times New Roman" w:hAnsi="Times New Roman" w:cs="Times New Roman"/>
          <w:b/>
          <w:sz w:val="24"/>
          <w:szCs w:val="24"/>
        </w:rPr>
        <w:t>поставляемого товара:</w:t>
      </w:r>
    </w:p>
    <w:p w:rsidR="00167E4F" w:rsidRPr="00965300" w:rsidRDefault="0099776A" w:rsidP="00D82EC9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</w:t>
      </w:r>
      <w:r w:rsidR="00167E4F">
        <w:rPr>
          <w:rFonts w:ascii="Times New Roman" w:hAnsi="Times New Roman" w:cs="Times New Roman"/>
          <w:sz w:val="24"/>
          <w:szCs w:val="24"/>
        </w:rPr>
        <w:t xml:space="preserve"> природного газа</w:t>
      </w:r>
      <w:r w:rsidR="00167E4F" w:rsidRPr="00965300">
        <w:rPr>
          <w:rFonts w:ascii="Times New Roman" w:hAnsi="Times New Roman" w:cs="Times New Roman"/>
          <w:sz w:val="24"/>
          <w:szCs w:val="24"/>
        </w:rPr>
        <w:t xml:space="preserve"> должна выполняться в соответствии с требованиями:</w:t>
      </w:r>
    </w:p>
    <w:p w:rsidR="00167E4F" w:rsidRPr="00965300" w:rsidRDefault="00167E4F" w:rsidP="00D82E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>Федерально</w:t>
      </w:r>
      <w:r>
        <w:rPr>
          <w:rFonts w:ascii="Times New Roman" w:hAnsi="Times New Roman" w:cs="Times New Roman"/>
          <w:sz w:val="24"/>
          <w:szCs w:val="24"/>
        </w:rPr>
        <w:t>го закона от 31.03.1999.г. №</w:t>
      </w:r>
      <w:r w:rsidR="000B73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69</w:t>
      </w:r>
      <w:r w:rsidRPr="00965300">
        <w:rPr>
          <w:rFonts w:ascii="Times New Roman" w:hAnsi="Times New Roman" w:cs="Times New Roman"/>
          <w:sz w:val="24"/>
          <w:szCs w:val="24"/>
        </w:rPr>
        <w:t>-Ф3 «</w:t>
      </w:r>
      <w:r>
        <w:rPr>
          <w:rFonts w:ascii="Times New Roman" w:hAnsi="Times New Roman" w:cs="Times New Roman"/>
          <w:sz w:val="24"/>
          <w:szCs w:val="24"/>
        </w:rPr>
        <w:t>О газоснабжении в Российской Федерации</w:t>
      </w:r>
      <w:r w:rsidRPr="00965300">
        <w:rPr>
          <w:rFonts w:ascii="Times New Roman" w:hAnsi="Times New Roman" w:cs="Times New Roman"/>
          <w:sz w:val="24"/>
          <w:szCs w:val="24"/>
        </w:rPr>
        <w:t>»</w:t>
      </w:r>
      <w:r w:rsidR="00607FEB">
        <w:rPr>
          <w:rFonts w:ascii="Times New Roman" w:hAnsi="Times New Roman" w:cs="Times New Roman"/>
          <w:sz w:val="24"/>
          <w:szCs w:val="24"/>
        </w:rPr>
        <w:t xml:space="preserve"> и Правилам</w:t>
      </w:r>
      <w:r>
        <w:rPr>
          <w:rFonts w:ascii="Times New Roman" w:hAnsi="Times New Roman" w:cs="Times New Roman"/>
          <w:sz w:val="24"/>
          <w:szCs w:val="24"/>
        </w:rPr>
        <w:t xml:space="preserve"> поставки газа в Российской Федерации, утвержденным постановлением Правительства Р</w:t>
      </w:r>
      <w:r w:rsidR="00485B0F"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485B0F">
        <w:rPr>
          <w:rFonts w:ascii="Times New Roman" w:hAnsi="Times New Roman" w:cs="Times New Roman"/>
          <w:sz w:val="24"/>
          <w:szCs w:val="24"/>
        </w:rPr>
        <w:t>едерации от 05.02.1998 г. №162 (далее</w:t>
      </w:r>
      <w:r w:rsidR="007872AF">
        <w:rPr>
          <w:rFonts w:ascii="Times New Roman" w:hAnsi="Times New Roman" w:cs="Times New Roman"/>
          <w:sz w:val="24"/>
          <w:szCs w:val="24"/>
        </w:rPr>
        <w:t>-</w:t>
      </w:r>
      <w:r w:rsidR="00353201">
        <w:rPr>
          <w:rFonts w:ascii="Times New Roman" w:hAnsi="Times New Roman" w:cs="Times New Roman"/>
          <w:sz w:val="24"/>
          <w:szCs w:val="24"/>
        </w:rPr>
        <w:t>Правила</w:t>
      </w:r>
      <w:r w:rsidR="007872AF">
        <w:rPr>
          <w:rFonts w:ascii="Times New Roman" w:hAnsi="Times New Roman" w:cs="Times New Roman"/>
          <w:sz w:val="24"/>
          <w:szCs w:val="24"/>
        </w:rPr>
        <w:t xml:space="preserve"> поставки газа), Правилам</w:t>
      </w:r>
      <w:r w:rsidR="00353201">
        <w:rPr>
          <w:rFonts w:ascii="Times New Roman" w:hAnsi="Times New Roman" w:cs="Times New Roman"/>
          <w:sz w:val="24"/>
          <w:szCs w:val="24"/>
        </w:rPr>
        <w:t xml:space="preserve"> учета газа,</w:t>
      </w:r>
      <w:r w:rsidR="001723CD">
        <w:rPr>
          <w:rFonts w:ascii="Times New Roman" w:hAnsi="Times New Roman" w:cs="Times New Roman"/>
          <w:sz w:val="24"/>
          <w:szCs w:val="24"/>
        </w:rPr>
        <w:t xml:space="preserve"> </w:t>
      </w:r>
      <w:r w:rsidR="000055C5">
        <w:rPr>
          <w:rFonts w:ascii="Times New Roman" w:hAnsi="Times New Roman" w:cs="Times New Roman"/>
          <w:sz w:val="24"/>
          <w:szCs w:val="24"/>
        </w:rPr>
        <w:t xml:space="preserve">зарегистрированным а Минюсте РФ 30.04.2014 №  32168, </w:t>
      </w:r>
      <w:r w:rsidR="0014129B">
        <w:rPr>
          <w:rFonts w:ascii="Times New Roman" w:hAnsi="Times New Roman" w:cs="Times New Roman"/>
          <w:sz w:val="24"/>
          <w:szCs w:val="24"/>
        </w:rPr>
        <w:t>Основным положени</w:t>
      </w:r>
      <w:r w:rsidR="00D3562A">
        <w:rPr>
          <w:rFonts w:ascii="Times New Roman" w:hAnsi="Times New Roman" w:cs="Times New Roman"/>
          <w:sz w:val="24"/>
          <w:szCs w:val="24"/>
        </w:rPr>
        <w:t>я</w:t>
      </w:r>
      <w:r w:rsidR="0014129B">
        <w:rPr>
          <w:rFonts w:ascii="Times New Roman" w:hAnsi="Times New Roman" w:cs="Times New Roman"/>
          <w:sz w:val="24"/>
          <w:szCs w:val="24"/>
        </w:rPr>
        <w:t>м формирования и государственного</w:t>
      </w:r>
      <w:r w:rsidR="001723CD">
        <w:rPr>
          <w:rFonts w:ascii="Times New Roman" w:hAnsi="Times New Roman" w:cs="Times New Roman"/>
          <w:sz w:val="24"/>
          <w:szCs w:val="24"/>
        </w:rPr>
        <w:t xml:space="preserve"> </w:t>
      </w:r>
      <w:r w:rsidR="0014129B">
        <w:rPr>
          <w:rFonts w:ascii="Times New Roman" w:hAnsi="Times New Roman" w:cs="Times New Roman"/>
          <w:sz w:val="24"/>
          <w:szCs w:val="24"/>
        </w:rPr>
        <w:t>регулирования цен на газ</w:t>
      </w:r>
      <w:r w:rsidR="00601CBA">
        <w:rPr>
          <w:rFonts w:ascii="Times New Roman" w:hAnsi="Times New Roman" w:cs="Times New Roman"/>
          <w:sz w:val="24"/>
          <w:szCs w:val="24"/>
        </w:rPr>
        <w:t>,</w:t>
      </w:r>
      <w:r w:rsidR="0014129B">
        <w:rPr>
          <w:rFonts w:ascii="Times New Roman" w:hAnsi="Times New Roman" w:cs="Times New Roman"/>
          <w:sz w:val="24"/>
          <w:szCs w:val="24"/>
        </w:rPr>
        <w:t xml:space="preserve">  тарифов</w:t>
      </w:r>
      <w:r w:rsidR="0000364F">
        <w:rPr>
          <w:rFonts w:ascii="Times New Roman" w:hAnsi="Times New Roman" w:cs="Times New Roman"/>
          <w:sz w:val="24"/>
          <w:szCs w:val="24"/>
        </w:rPr>
        <w:t xml:space="preserve"> на услуги  его транспортировке, </w:t>
      </w:r>
      <w:r w:rsidR="00287CC9">
        <w:rPr>
          <w:rFonts w:ascii="Times New Roman" w:hAnsi="Times New Roman" w:cs="Times New Roman"/>
          <w:sz w:val="24"/>
          <w:szCs w:val="24"/>
        </w:rPr>
        <w:t>платы за технологическое присоединение газоиспользующего оборудования к газораспределительным сетям на территории Российской Федерации</w:t>
      </w:r>
      <w:r w:rsidR="000055C5">
        <w:rPr>
          <w:rFonts w:ascii="Times New Roman" w:hAnsi="Times New Roman" w:cs="Times New Roman"/>
          <w:sz w:val="24"/>
          <w:szCs w:val="24"/>
        </w:rPr>
        <w:t xml:space="preserve"> и платы за технологическое присоединение к магистральным газопроводам строящихся и реконструируемых газопроводов</w:t>
      </w:r>
      <w:r w:rsidR="0000364F">
        <w:rPr>
          <w:rFonts w:ascii="Times New Roman" w:hAnsi="Times New Roman" w:cs="Times New Roman"/>
          <w:sz w:val="24"/>
          <w:szCs w:val="24"/>
        </w:rPr>
        <w:t xml:space="preserve">, </w:t>
      </w:r>
      <w:r w:rsidR="000055C5">
        <w:rPr>
          <w:rFonts w:ascii="Times New Roman" w:hAnsi="Times New Roman" w:cs="Times New Roman"/>
          <w:sz w:val="24"/>
          <w:szCs w:val="24"/>
        </w:rPr>
        <w:t xml:space="preserve">предназначенных для транспортировки газа от </w:t>
      </w:r>
      <w:r w:rsidR="0000364F">
        <w:rPr>
          <w:rFonts w:ascii="Times New Roman" w:hAnsi="Times New Roman" w:cs="Times New Roman"/>
          <w:sz w:val="24"/>
          <w:szCs w:val="24"/>
        </w:rPr>
        <w:t xml:space="preserve">магистральных газопроводов до объектов капитального строительства, и газопроводов, предназначенных для транспортировки газа от </w:t>
      </w:r>
      <w:bookmarkStart w:id="0" w:name="_GoBack"/>
      <w:bookmarkEnd w:id="0"/>
      <w:r w:rsidR="000055C5">
        <w:rPr>
          <w:rFonts w:ascii="Times New Roman" w:hAnsi="Times New Roman" w:cs="Times New Roman"/>
          <w:sz w:val="24"/>
          <w:szCs w:val="24"/>
        </w:rPr>
        <w:t>месторождений природного газа до магистрального газопровода</w:t>
      </w:r>
      <w:r w:rsidR="0014129B">
        <w:rPr>
          <w:rFonts w:ascii="Times New Roman" w:hAnsi="Times New Roman" w:cs="Times New Roman"/>
          <w:sz w:val="24"/>
          <w:szCs w:val="24"/>
        </w:rPr>
        <w:t>, утвержденным Постановлением Правительства РФ от 29.1</w:t>
      </w:r>
      <w:r w:rsidR="0067335D">
        <w:rPr>
          <w:rFonts w:ascii="Times New Roman" w:hAnsi="Times New Roman" w:cs="Times New Roman"/>
          <w:sz w:val="24"/>
          <w:szCs w:val="24"/>
        </w:rPr>
        <w:t>2.2000 №1021 и иными нормативно-правовыми актами в сфере газоснабжения.</w:t>
      </w:r>
      <w:r w:rsidR="00D24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E2C" w:rsidRDefault="003A7E2C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Качество</w:t>
      </w:r>
      <w:r w:rsidR="00E5402F">
        <w:rPr>
          <w:rFonts w:ascii="Times New Roman" w:hAnsi="Times New Roman" w:cs="Times New Roman"/>
          <w:sz w:val="24"/>
          <w:szCs w:val="24"/>
        </w:rPr>
        <w:t xml:space="preserve"> и 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 поставляемого газа должно соответствовать ГОСТ 5542-20</w:t>
      </w:r>
      <w:r w:rsidR="00AB1284">
        <w:rPr>
          <w:rFonts w:ascii="Times New Roman" w:hAnsi="Times New Roman" w:cs="Times New Roman"/>
          <w:sz w:val="24"/>
          <w:szCs w:val="24"/>
        </w:rPr>
        <w:t>22 «Межгосударственный стандарт. Газ природный промышленного и коммунально-бы</w:t>
      </w:r>
      <w:r w:rsidR="008C0A86">
        <w:rPr>
          <w:rFonts w:ascii="Times New Roman" w:hAnsi="Times New Roman" w:cs="Times New Roman"/>
          <w:sz w:val="24"/>
          <w:szCs w:val="24"/>
        </w:rPr>
        <w:t>тового наз</w:t>
      </w:r>
      <w:r w:rsidR="00AB1284">
        <w:rPr>
          <w:rFonts w:ascii="Times New Roman" w:hAnsi="Times New Roman" w:cs="Times New Roman"/>
          <w:sz w:val="24"/>
          <w:szCs w:val="24"/>
        </w:rPr>
        <w:t>н</w:t>
      </w:r>
      <w:r w:rsidR="008C0A86">
        <w:rPr>
          <w:rFonts w:ascii="Times New Roman" w:hAnsi="Times New Roman" w:cs="Times New Roman"/>
          <w:sz w:val="24"/>
          <w:szCs w:val="24"/>
        </w:rPr>
        <w:t>а</w:t>
      </w:r>
      <w:r w:rsidR="00AB1284">
        <w:rPr>
          <w:rFonts w:ascii="Times New Roman" w:hAnsi="Times New Roman" w:cs="Times New Roman"/>
          <w:sz w:val="24"/>
          <w:szCs w:val="24"/>
        </w:rPr>
        <w:t>чения.</w:t>
      </w:r>
      <w:r>
        <w:rPr>
          <w:rFonts w:ascii="Times New Roman" w:hAnsi="Times New Roman" w:cs="Times New Roman"/>
          <w:sz w:val="24"/>
          <w:szCs w:val="24"/>
        </w:rPr>
        <w:t xml:space="preserve"> Технические условия». </w:t>
      </w: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sz w:val="24"/>
          <w:szCs w:val="24"/>
        </w:rPr>
        <w:tab/>
      </w:r>
      <w:r w:rsidRPr="00965300">
        <w:rPr>
          <w:rFonts w:ascii="Times New Roman" w:hAnsi="Times New Roman" w:cs="Times New Roman"/>
          <w:b/>
          <w:sz w:val="24"/>
          <w:szCs w:val="24"/>
        </w:rPr>
        <w:t>Требования к техническим</w:t>
      </w:r>
      <w:r w:rsidR="002F6CF9">
        <w:rPr>
          <w:rFonts w:ascii="Times New Roman" w:hAnsi="Times New Roman" w:cs="Times New Roman"/>
          <w:b/>
          <w:sz w:val="24"/>
          <w:szCs w:val="24"/>
        </w:rPr>
        <w:t xml:space="preserve">, функциональным характеристикам </w:t>
      </w:r>
      <w:r w:rsidR="003B2750">
        <w:rPr>
          <w:rFonts w:ascii="Times New Roman" w:hAnsi="Times New Roman" w:cs="Times New Roman"/>
          <w:b/>
          <w:sz w:val="24"/>
          <w:szCs w:val="24"/>
        </w:rPr>
        <w:t>поставляемого товара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3782">
        <w:rPr>
          <w:rFonts w:ascii="Times New Roman" w:hAnsi="Times New Roman" w:cs="Times New Roman"/>
          <w:sz w:val="24"/>
          <w:szCs w:val="24"/>
        </w:rPr>
        <w:tab/>
      </w:r>
      <w:r w:rsidR="000931D5">
        <w:rPr>
          <w:rFonts w:ascii="Times New Roman" w:hAnsi="Times New Roman" w:cs="Times New Roman"/>
          <w:sz w:val="24"/>
          <w:szCs w:val="24"/>
        </w:rPr>
        <w:t>Поставщик поставляет, а Покупатель в</w:t>
      </w:r>
      <w:r w:rsidR="00492D3C">
        <w:rPr>
          <w:rFonts w:ascii="Times New Roman" w:hAnsi="Times New Roman" w:cs="Times New Roman"/>
          <w:sz w:val="24"/>
          <w:szCs w:val="24"/>
        </w:rPr>
        <w:t>ы</w:t>
      </w:r>
      <w:r w:rsidR="000931D5">
        <w:rPr>
          <w:rFonts w:ascii="Times New Roman" w:hAnsi="Times New Roman" w:cs="Times New Roman"/>
          <w:sz w:val="24"/>
          <w:szCs w:val="24"/>
        </w:rPr>
        <w:t>бирает в любые сутки поставки газ в объеме от минимального суто</w:t>
      </w:r>
      <w:r w:rsidR="00492D3C">
        <w:rPr>
          <w:rFonts w:ascii="Times New Roman" w:hAnsi="Times New Roman" w:cs="Times New Roman"/>
          <w:sz w:val="24"/>
          <w:szCs w:val="24"/>
        </w:rPr>
        <w:t>чного объема, который составляет восемьдесят процентов</w:t>
      </w:r>
      <w:r w:rsidR="005F1690">
        <w:rPr>
          <w:rFonts w:ascii="Times New Roman" w:hAnsi="Times New Roman" w:cs="Times New Roman"/>
          <w:sz w:val="24"/>
          <w:szCs w:val="24"/>
        </w:rPr>
        <w:t xml:space="preserve"> </w:t>
      </w:r>
      <w:r w:rsidR="00492D3C">
        <w:rPr>
          <w:rFonts w:ascii="Times New Roman" w:hAnsi="Times New Roman" w:cs="Times New Roman"/>
          <w:sz w:val="24"/>
          <w:szCs w:val="24"/>
        </w:rPr>
        <w:t>(80%) от соответствующего суточного договорного объема, до максима</w:t>
      </w:r>
      <w:r w:rsidR="003F32B6">
        <w:rPr>
          <w:rFonts w:ascii="Times New Roman" w:hAnsi="Times New Roman" w:cs="Times New Roman"/>
          <w:sz w:val="24"/>
          <w:szCs w:val="24"/>
        </w:rPr>
        <w:t>л</w:t>
      </w:r>
      <w:r w:rsidR="00492D3C">
        <w:rPr>
          <w:rFonts w:ascii="Times New Roman" w:hAnsi="Times New Roman" w:cs="Times New Roman"/>
          <w:sz w:val="24"/>
          <w:szCs w:val="24"/>
        </w:rPr>
        <w:t>ьного суточного объема, который составляет сто десять процентов (</w:t>
      </w:r>
      <w:r w:rsidR="003F32B6">
        <w:rPr>
          <w:rFonts w:ascii="Times New Roman" w:hAnsi="Times New Roman" w:cs="Times New Roman"/>
          <w:sz w:val="24"/>
          <w:szCs w:val="24"/>
        </w:rPr>
        <w:t>110%) от соответствующего суточного договорного объема.</w:t>
      </w:r>
    </w:p>
    <w:p w:rsidR="00E82F64" w:rsidRDefault="00E82F64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Объем газа, выбранный Покупателем в сутки поставки, не должен превышать максимальный суточный объем.</w:t>
      </w:r>
    </w:p>
    <w:p w:rsidR="009A6439" w:rsidRDefault="009A6439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Объем газа, выбранный Покупателем в течение месяца поставки, не может превышать месячный договорной объем газа. Предоставленное Покупателю право выбирать в сутки поставки как максимальный, так и минимальный суточный объем газа направлено на недопущение им нарушения договорных обязательств по выборке месячного договорного объема газа.</w:t>
      </w:r>
    </w:p>
    <w:p w:rsidR="009A6439" w:rsidRPr="00BE3782" w:rsidRDefault="009A6439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случае необходимости неравномерной поставки газа в течение месяца, Покупатель согласовывает</w:t>
      </w:r>
      <w:r w:rsidR="005C3A06">
        <w:rPr>
          <w:rFonts w:ascii="Times New Roman" w:hAnsi="Times New Roman" w:cs="Times New Roman"/>
          <w:sz w:val="24"/>
          <w:szCs w:val="24"/>
        </w:rPr>
        <w:t xml:space="preserve"> с Поставщиком таковую, не менее чем за пять дней до начала месяца отбора газа, путем направления диспетче</w:t>
      </w:r>
      <w:r w:rsidR="001E5E5B">
        <w:rPr>
          <w:rFonts w:ascii="Times New Roman" w:hAnsi="Times New Roman" w:cs="Times New Roman"/>
          <w:sz w:val="24"/>
          <w:szCs w:val="24"/>
        </w:rPr>
        <w:t>р</w:t>
      </w:r>
      <w:r w:rsidR="005C3A06">
        <w:rPr>
          <w:rFonts w:ascii="Times New Roman" w:hAnsi="Times New Roman" w:cs="Times New Roman"/>
          <w:sz w:val="24"/>
          <w:szCs w:val="24"/>
        </w:rPr>
        <w:t>ского графика, оформленного по форме пр</w:t>
      </w:r>
      <w:r w:rsidR="001E5E5B">
        <w:rPr>
          <w:rFonts w:ascii="Times New Roman" w:hAnsi="Times New Roman" w:cs="Times New Roman"/>
          <w:sz w:val="24"/>
          <w:szCs w:val="24"/>
        </w:rPr>
        <w:t>и</w:t>
      </w:r>
      <w:r w:rsidR="005C3A06">
        <w:rPr>
          <w:rFonts w:ascii="Times New Roman" w:hAnsi="Times New Roman" w:cs="Times New Roman"/>
          <w:sz w:val="24"/>
          <w:szCs w:val="24"/>
        </w:rPr>
        <w:t>ложения</w:t>
      </w:r>
      <w:r w:rsidR="00F96CEA">
        <w:rPr>
          <w:rFonts w:ascii="Times New Roman" w:hAnsi="Times New Roman" w:cs="Times New Roman"/>
          <w:sz w:val="24"/>
          <w:szCs w:val="24"/>
        </w:rPr>
        <w:t xml:space="preserve"> №3 </w:t>
      </w:r>
      <w:r w:rsidR="00E5402F">
        <w:rPr>
          <w:rFonts w:ascii="Times New Roman" w:hAnsi="Times New Roman" w:cs="Times New Roman"/>
          <w:sz w:val="24"/>
          <w:szCs w:val="24"/>
        </w:rPr>
        <w:t>к договору поставки газа</w:t>
      </w:r>
      <w:r w:rsidR="00F96CEA">
        <w:rPr>
          <w:rFonts w:ascii="Times New Roman" w:hAnsi="Times New Roman" w:cs="Times New Roman"/>
          <w:sz w:val="24"/>
          <w:szCs w:val="24"/>
        </w:rPr>
        <w:t>.</w:t>
      </w:r>
    </w:p>
    <w:p w:rsidR="00167E4F" w:rsidRPr="00965300" w:rsidRDefault="00167E4F" w:rsidP="00D82EC9">
      <w:pPr>
        <w:pStyle w:val="a3"/>
        <w:tabs>
          <w:tab w:val="left" w:pos="709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267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965300">
        <w:rPr>
          <w:rFonts w:ascii="Times New Roman" w:hAnsi="Times New Roman" w:cs="Times New Roman"/>
          <w:sz w:val="24"/>
          <w:szCs w:val="24"/>
        </w:rPr>
        <w:tab/>
      </w:r>
      <w:r w:rsidRPr="00965300">
        <w:rPr>
          <w:rFonts w:ascii="Times New Roman" w:hAnsi="Times New Roman" w:cs="Times New Roman"/>
          <w:b/>
          <w:sz w:val="24"/>
          <w:szCs w:val="24"/>
        </w:rPr>
        <w:t xml:space="preserve">Требования к размерам, упаковке, отгрузке </w:t>
      </w:r>
      <w:r w:rsidR="003B2750">
        <w:rPr>
          <w:rFonts w:ascii="Times New Roman" w:hAnsi="Times New Roman" w:cs="Times New Roman"/>
          <w:b/>
          <w:sz w:val="24"/>
          <w:szCs w:val="24"/>
        </w:rPr>
        <w:t>товара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D48">
        <w:rPr>
          <w:rFonts w:ascii="Times New Roman" w:hAnsi="Times New Roman" w:cs="Times New Roman"/>
          <w:sz w:val="24"/>
          <w:szCs w:val="24"/>
        </w:rPr>
        <w:t>не устанавл</w:t>
      </w:r>
      <w:r>
        <w:rPr>
          <w:rFonts w:ascii="Times New Roman" w:hAnsi="Times New Roman" w:cs="Times New Roman"/>
          <w:sz w:val="24"/>
          <w:szCs w:val="24"/>
        </w:rPr>
        <w:t>иваются</w:t>
      </w:r>
      <w:r w:rsidRPr="005C7D48">
        <w:rPr>
          <w:rFonts w:ascii="Times New Roman" w:hAnsi="Times New Roman" w:cs="Times New Roman"/>
          <w:sz w:val="24"/>
          <w:szCs w:val="24"/>
        </w:rPr>
        <w:t>.</w:t>
      </w: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7E4F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Требования к гарантийному сроку </w:t>
      </w:r>
      <w:r w:rsidR="003B2750">
        <w:rPr>
          <w:rFonts w:ascii="Times New Roman" w:hAnsi="Times New Roman" w:cs="Times New Roman"/>
          <w:b/>
          <w:sz w:val="24"/>
          <w:szCs w:val="24"/>
        </w:rPr>
        <w:t>поставляемого товара</w:t>
      </w:r>
      <w:r w:rsidR="003B2750" w:rsidRPr="00965300">
        <w:rPr>
          <w:rFonts w:ascii="Times New Roman" w:hAnsi="Times New Roman" w:cs="Times New Roman"/>
          <w:b/>
          <w:sz w:val="24"/>
          <w:szCs w:val="24"/>
        </w:rPr>
        <w:t>:</w:t>
      </w:r>
      <w:r w:rsidR="00061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26B">
        <w:rPr>
          <w:rFonts w:ascii="Times New Roman" w:hAnsi="Times New Roman" w:cs="Times New Roman"/>
          <w:sz w:val="24"/>
          <w:szCs w:val="24"/>
        </w:rPr>
        <w:t>не устанавливается</w:t>
      </w:r>
    </w:p>
    <w:p w:rsidR="00167E4F" w:rsidRPr="00F71243" w:rsidRDefault="00167E4F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7E4F" w:rsidRDefault="00167E4F" w:rsidP="00D82EC9">
      <w:pPr>
        <w:pStyle w:val="a3"/>
        <w:numPr>
          <w:ilvl w:val="0"/>
          <w:numId w:val="1"/>
        </w:numPr>
        <w:tabs>
          <w:tab w:val="left" w:pos="567"/>
        </w:tabs>
        <w:spacing w:after="100" w:afterAutospacing="1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300">
        <w:rPr>
          <w:rFonts w:ascii="Times New Roman" w:hAnsi="Times New Roman" w:cs="Times New Roman"/>
          <w:b/>
          <w:sz w:val="24"/>
          <w:szCs w:val="24"/>
        </w:rPr>
        <w:t xml:space="preserve">Место, условия и сроки (периоды) </w:t>
      </w:r>
      <w:r w:rsidR="00AF7516">
        <w:rPr>
          <w:rFonts w:ascii="Times New Roman" w:hAnsi="Times New Roman" w:cs="Times New Roman"/>
          <w:b/>
          <w:sz w:val="24"/>
          <w:szCs w:val="24"/>
        </w:rPr>
        <w:t>поставляемого товара</w:t>
      </w:r>
      <w:r w:rsidRPr="00965300">
        <w:rPr>
          <w:rFonts w:ascii="Times New Roman" w:hAnsi="Times New Roman" w:cs="Times New Roman"/>
          <w:b/>
          <w:sz w:val="24"/>
          <w:szCs w:val="24"/>
        </w:rPr>
        <w:t>:</w:t>
      </w:r>
    </w:p>
    <w:p w:rsidR="0069737B" w:rsidRPr="007E0D1B" w:rsidRDefault="00BD3301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9737B">
        <w:rPr>
          <w:rFonts w:ascii="Times New Roman" w:hAnsi="Times New Roman" w:cs="Times New Roman"/>
          <w:sz w:val="24"/>
          <w:szCs w:val="24"/>
        </w:rPr>
        <w:t>Местом приема-передачи газа от Поставщика к Покупателю является: -</w:t>
      </w:r>
      <w:r w:rsidR="00E73079">
        <w:rPr>
          <w:rFonts w:ascii="Times New Roman" w:hAnsi="Times New Roman" w:cs="Times New Roman"/>
          <w:sz w:val="24"/>
          <w:szCs w:val="24"/>
        </w:rPr>
        <w:t xml:space="preserve"> </w:t>
      </w:r>
      <w:r w:rsidR="0069737B">
        <w:rPr>
          <w:rFonts w:ascii="Times New Roman" w:hAnsi="Times New Roman" w:cs="Times New Roman"/>
          <w:sz w:val="24"/>
          <w:szCs w:val="24"/>
        </w:rPr>
        <w:t xml:space="preserve">граница газотранспортной системы (далее – ГТС) ООО «НГРС» (далее </w:t>
      </w:r>
      <w:proofErr w:type="spellStart"/>
      <w:r w:rsidR="0069737B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="0069737B">
        <w:rPr>
          <w:rFonts w:ascii="Times New Roman" w:hAnsi="Times New Roman" w:cs="Times New Roman"/>
          <w:sz w:val="24"/>
          <w:szCs w:val="24"/>
        </w:rPr>
        <w:t>) включая газораспределительную станцию ГРС Ханты-Мансийск (далее – ГРС), с сетями газораспределительной организации МП «Ханты-</w:t>
      </w:r>
      <w:proofErr w:type="spellStart"/>
      <w:r w:rsidR="0069737B">
        <w:rPr>
          <w:rFonts w:ascii="Times New Roman" w:hAnsi="Times New Roman" w:cs="Times New Roman"/>
          <w:sz w:val="24"/>
          <w:szCs w:val="24"/>
        </w:rPr>
        <w:t>Мансийскгаз</w:t>
      </w:r>
      <w:proofErr w:type="spellEnd"/>
      <w:r w:rsidR="0069737B">
        <w:rPr>
          <w:rFonts w:ascii="Times New Roman" w:hAnsi="Times New Roman" w:cs="Times New Roman"/>
          <w:sz w:val="24"/>
          <w:szCs w:val="24"/>
        </w:rPr>
        <w:t>» (далее – ГРО).</w:t>
      </w:r>
    </w:p>
    <w:p w:rsidR="00167E4F" w:rsidRDefault="0069737B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C0C00">
        <w:rPr>
          <w:rFonts w:ascii="Times New Roman" w:hAnsi="Times New Roman" w:cs="Times New Roman"/>
          <w:sz w:val="24"/>
          <w:szCs w:val="24"/>
        </w:rPr>
        <w:t>Точка подключения</w:t>
      </w:r>
      <w:r w:rsidR="00F73339">
        <w:rPr>
          <w:rFonts w:ascii="Times New Roman" w:hAnsi="Times New Roman" w:cs="Times New Roman"/>
          <w:sz w:val="24"/>
          <w:szCs w:val="24"/>
        </w:rPr>
        <w:t xml:space="preserve"> –</w:t>
      </w:r>
      <w:r w:rsidR="008A12AF">
        <w:rPr>
          <w:rFonts w:ascii="Times New Roman" w:hAnsi="Times New Roman" w:cs="Times New Roman"/>
          <w:sz w:val="24"/>
          <w:szCs w:val="24"/>
        </w:rPr>
        <w:t xml:space="preserve"> </w:t>
      </w:r>
      <w:r w:rsidR="00F73339">
        <w:rPr>
          <w:rFonts w:ascii="Times New Roman" w:hAnsi="Times New Roman" w:cs="Times New Roman"/>
          <w:sz w:val="24"/>
          <w:szCs w:val="24"/>
        </w:rPr>
        <w:t>м</w:t>
      </w:r>
      <w:r w:rsidR="00BD3301">
        <w:rPr>
          <w:rFonts w:ascii="Times New Roman" w:hAnsi="Times New Roman" w:cs="Times New Roman"/>
          <w:sz w:val="24"/>
          <w:szCs w:val="24"/>
        </w:rPr>
        <w:t>есто</w:t>
      </w:r>
      <w:r w:rsidR="00F73339">
        <w:rPr>
          <w:rFonts w:ascii="Times New Roman" w:hAnsi="Times New Roman" w:cs="Times New Roman"/>
          <w:sz w:val="24"/>
          <w:szCs w:val="24"/>
        </w:rPr>
        <w:t xml:space="preserve"> соединения газопроводов Покупателя газа с магистральным газопроводом или </w:t>
      </w:r>
      <w:r w:rsidR="00441909">
        <w:rPr>
          <w:rFonts w:ascii="Times New Roman" w:hAnsi="Times New Roman" w:cs="Times New Roman"/>
          <w:sz w:val="24"/>
          <w:szCs w:val="24"/>
        </w:rPr>
        <w:t>газоп</w:t>
      </w:r>
      <w:r w:rsidR="00F73339">
        <w:rPr>
          <w:rFonts w:ascii="Times New Roman" w:hAnsi="Times New Roman" w:cs="Times New Roman"/>
          <w:sz w:val="24"/>
          <w:szCs w:val="24"/>
        </w:rPr>
        <w:t>ров</w:t>
      </w:r>
      <w:r w:rsidR="00AB6FCA">
        <w:rPr>
          <w:rFonts w:ascii="Times New Roman" w:hAnsi="Times New Roman" w:cs="Times New Roman"/>
          <w:sz w:val="24"/>
          <w:szCs w:val="24"/>
        </w:rPr>
        <w:t>одом газораспределительной сети, которые находятся соответственно у газотранспортной или газораспределительной организации в собственности или иных законных основаниях</w:t>
      </w:r>
      <w:r w:rsidR="00927287">
        <w:rPr>
          <w:rFonts w:ascii="Times New Roman" w:hAnsi="Times New Roman" w:cs="Times New Roman"/>
          <w:sz w:val="24"/>
          <w:szCs w:val="24"/>
        </w:rPr>
        <w:t>.</w:t>
      </w:r>
    </w:p>
    <w:p w:rsidR="003B4046" w:rsidRDefault="003B4046" w:rsidP="00D82EC9">
      <w:pPr>
        <w:pStyle w:val="a3"/>
        <w:tabs>
          <w:tab w:val="left" w:pos="567"/>
        </w:tabs>
        <w:spacing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Поставщик обязуется поставлять с 01.01.20</w:t>
      </w:r>
      <w:r w:rsidR="00C14427">
        <w:rPr>
          <w:rFonts w:ascii="Times New Roman" w:hAnsi="Times New Roman" w:cs="Times New Roman"/>
          <w:sz w:val="24"/>
          <w:szCs w:val="24"/>
        </w:rPr>
        <w:t>2</w:t>
      </w:r>
      <w:r w:rsidR="00BC3E1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C14427">
        <w:rPr>
          <w:rFonts w:ascii="Times New Roman" w:hAnsi="Times New Roman" w:cs="Times New Roman"/>
          <w:sz w:val="24"/>
          <w:szCs w:val="24"/>
        </w:rPr>
        <w:t>2</w:t>
      </w:r>
      <w:r w:rsidR="00BC3E1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газ горючий</w:t>
      </w:r>
      <w:r w:rsidR="0063717C">
        <w:rPr>
          <w:rFonts w:ascii="Times New Roman" w:hAnsi="Times New Roman" w:cs="Times New Roman"/>
          <w:sz w:val="24"/>
          <w:szCs w:val="24"/>
        </w:rPr>
        <w:t xml:space="preserve"> природный и/или газ горючий сухой </w:t>
      </w:r>
      <w:proofErr w:type="spellStart"/>
      <w:r w:rsidR="0063717C">
        <w:rPr>
          <w:rFonts w:ascii="Times New Roman" w:hAnsi="Times New Roman" w:cs="Times New Roman"/>
          <w:sz w:val="24"/>
          <w:szCs w:val="24"/>
        </w:rPr>
        <w:t>отбензиненный</w:t>
      </w:r>
      <w:proofErr w:type="spellEnd"/>
      <w:r w:rsidR="0063717C">
        <w:rPr>
          <w:rFonts w:ascii="Times New Roman" w:hAnsi="Times New Roman" w:cs="Times New Roman"/>
          <w:sz w:val="24"/>
          <w:szCs w:val="24"/>
        </w:rPr>
        <w:t>.</w:t>
      </w:r>
    </w:p>
    <w:sectPr w:rsidR="003B4046" w:rsidSect="00E468DF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F2839"/>
    <w:multiLevelType w:val="multilevel"/>
    <w:tmpl w:val="96E8BC90"/>
    <w:lvl w:ilvl="0">
      <w:start w:val="1"/>
      <w:numFmt w:val="decimal"/>
      <w:lvlText w:val="%1."/>
      <w:lvlJc w:val="left"/>
      <w:pPr>
        <w:ind w:left="855" w:hanging="495"/>
      </w:pPr>
      <w:rPr>
        <w:rFonts w:eastAsia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689E529B"/>
    <w:multiLevelType w:val="hybridMultilevel"/>
    <w:tmpl w:val="ED183E9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4F"/>
    <w:rsid w:val="0000364F"/>
    <w:rsid w:val="000055C5"/>
    <w:rsid w:val="0002488F"/>
    <w:rsid w:val="000613D7"/>
    <w:rsid w:val="00063A7D"/>
    <w:rsid w:val="00067D1A"/>
    <w:rsid w:val="00076411"/>
    <w:rsid w:val="000931D5"/>
    <w:rsid w:val="000B73AE"/>
    <w:rsid w:val="000C3AC5"/>
    <w:rsid w:val="000C53D8"/>
    <w:rsid w:val="000E4469"/>
    <w:rsid w:val="00105CFE"/>
    <w:rsid w:val="00112CC7"/>
    <w:rsid w:val="0014129B"/>
    <w:rsid w:val="00167E4F"/>
    <w:rsid w:val="001723CD"/>
    <w:rsid w:val="0019361C"/>
    <w:rsid w:val="001A5203"/>
    <w:rsid w:val="001A7729"/>
    <w:rsid w:val="001A793B"/>
    <w:rsid w:val="001E5E5B"/>
    <w:rsid w:val="001E6651"/>
    <w:rsid w:val="001E76ED"/>
    <w:rsid w:val="0027577F"/>
    <w:rsid w:val="002807B4"/>
    <w:rsid w:val="00282A1D"/>
    <w:rsid w:val="00287CC9"/>
    <w:rsid w:val="002D3EB2"/>
    <w:rsid w:val="002E4B1D"/>
    <w:rsid w:val="002E79C6"/>
    <w:rsid w:val="002F6CF9"/>
    <w:rsid w:val="002F7FD0"/>
    <w:rsid w:val="0032784B"/>
    <w:rsid w:val="00347715"/>
    <w:rsid w:val="00350880"/>
    <w:rsid w:val="00353201"/>
    <w:rsid w:val="00375C1D"/>
    <w:rsid w:val="00376596"/>
    <w:rsid w:val="00391B53"/>
    <w:rsid w:val="003960ED"/>
    <w:rsid w:val="003A63F0"/>
    <w:rsid w:val="003A787B"/>
    <w:rsid w:val="003A7E2C"/>
    <w:rsid w:val="003B1E0E"/>
    <w:rsid w:val="003B2750"/>
    <w:rsid w:val="003B4046"/>
    <w:rsid w:val="003E750F"/>
    <w:rsid w:val="003F32B6"/>
    <w:rsid w:val="0042029F"/>
    <w:rsid w:val="00431354"/>
    <w:rsid w:val="00432C30"/>
    <w:rsid w:val="00441909"/>
    <w:rsid w:val="0045655D"/>
    <w:rsid w:val="00462CF5"/>
    <w:rsid w:val="0048275A"/>
    <w:rsid w:val="00484670"/>
    <w:rsid w:val="00485B0F"/>
    <w:rsid w:val="00492D3C"/>
    <w:rsid w:val="004C2506"/>
    <w:rsid w:val="004C6E54"/>
    <w:rsid w:val="004D6541"/>
    <w:rsid w:val="0051688E"/>
    <w:rsid w:val="00557BC1"/>
    <w:rsid w:val="005651D3"/>
    <w:rsid w:val="00581771"/>
    <w:rsid w:val="005A7EDA"/>
    <w:rsid w:val="005C3A06"/>
    <w:rsid w:val="005D5BB3"/>
    <w:rsid w:val="005E7C8A"/>
    <w:rsid w:val="005F1690"/>
    <w:rsid w:val="00601CBA"/>
    <w:rsid w:val="00607FEB"/>
    <w:rsid w:val="0063717C"/>
    <w:rsid w:val="00645CD8"/>
    <w:rsid w:val="00661497"/>
    <w:rsid w:val="0067335D"/>
    <w:rsid w:val="00673EF7"/>
    <w:rsid w:val="0069737B"/>
    <w:rsid w:val="006C1682"/>
    <w:rsid w:val="006F1FAB"/>
    <w:rsid w:val="006F50A2"/>
    <w:rsid w:val="00726B96"/>
    <w:rsid w:val="00784CEA"/>
    <w:rsid w:val="007872AF"/>
    <w:rsid w:val="007A4D83"/>
    <w:rsid w:val="007E7B34"/>
    <w:rsid w:val="008027DC"/>
    <w:rsid w:val="008218F4"/>
    <w:rsid w:val="00842A53"/>
    <w:rsid w:val="00872C1F"/>
    <w:rsid w:val="008826BB"/>
    <w:rsid w:val="00893D86"/>
    <w:rsid w:val="008A12AF"/>
    <w:rsid w:val="008C0A86"/>
    <w:rsid w:val="008E3CD2"/>
    <w:rsid w:val="00911FB2"/>
    <w:rsid w:val="00927287"/>
    <w:rsid w:val="009644D1"/>
    <w:rsid w:val="009714BA"/>
    <w:rsid w:val="009930BB"/>
    <w:rsid w:val="00997740"/>
    <w:rsid w:val="0099776A"/>
    <w:rsid w:val="009A46B4"/>
    <w:rsid w:val="009A6439"/>
    <w:rsid w:val="009B4BB8"/>
    <w:rsid w:val="00A11C58"/>
    <w:rsid w:val="00A25FBF"/>
    <w:rsid w:val="00A3021A"/>
    <w:rsid w:val="00A41CEF"/>
    <w:rsid w:val="00A50A28"/>
    <w:rsid w:val="00A67B63"/>
    <w:rsid w:val="00A73387"/>
    <w:rsid w:val="00AB0D8D"/>
    <w:rsid w:val="00AB1284"/>
    <w:rsid w:val="00AB1F36"/>
    <w:rsid w:val="00AB6FCA"/>
    <w:rsid w:val="00AF7516"/>
    <w:rsid w:val="00B54D34"/>
    <w:rsid w:val="00B71DEB"/>
    <w:rsid w:val="00BC3E19"/>
    <w:rsid w:val="00BD3301"/>
    <w:rsid w:val="00BE4E9E"/>
    <w:rsid w:val="00C14427"/>
    <w:rsid w:val="00C14FC3"/>
    <w:rsid w:val="00C26DF2"/>
    <w:rsid w:val="00C37C06"/>
    <w:rsid w:val="00C5570A"/>
    <w:rsid w:val="00C664B4"/>
    <w:rsid w:val="00C957D0"/>
    <w:rsid w:val="00CA124D"/>
    <w:rsid w:val="00CA229D"/>
    <w:rsid w:val="00CB60ED"/>
    <w:rsid w:val="00CC1B32"/>
    <w:rsid w:val="00CD48BB"/>
    <w:rsid w:val="00CF01E4"/>
    <w:rsid w:val="00D073A6"/>
    <w:rsid w:val="00D24C56"/>
    <w:rsid w:val="00D3562A"/>
    <w:rsid w:val="00D82EC9"/>
    <w:rsid w:val="00D97828"/>
    <w:rsid w:val="00DA14B4"/>
    <w:rsid w:val="00DB3F44"/>
    <w:rsid w:val="00DB4EAB"/>
    <w:rsid w:val="00DC0C00"/>
    <w:rsid w:val="00DE1023"/>
    <w:rsid w:val="00DF047A"/>
    <w:rsid w:val="00E0676B"/>
    <w:rsid w:val="00E31726"/>
    <w:rsid w:val="00E424E4"/>
    <w:rsid w:val="00E47341"/>
    <w:rsid w:val="00E5402F"/>
    <w:rsid w:val="00E60D0D"/>
    <w:rsid w:val="00E73079"/>
    <w:rsid w:val="00E82F64"/>
    <w:rsid w:val="00E92AD7"/>
    <w:rsid w:val="00EA215C"/>
    <w:rsid w:val="00EC4FE8"/>
    <w:rsid w:val="00ED290C"/>
    <w:rsid w:val="00EE11CF"/>
    <w:rsid w:val="00EF0557"/>
    <w:rsid w:val="00F218D2"/>
    <w:rsid w:val="00F27579"/>
    <w:rsid w:val="00F3399C"/>
    <w:rsid w:val="00F36C95"/>
    <w:rsid w:val="00F414D6"/>
    <w:rsid w:val="00F42477"/>
    <w:rsid w:val="00F52BAD"/>
    <w:rsid w:val="00F73339"/>
    <w:rsid w:val="00F81D03"/>
    <w:rsid w:val="00F96CEA"/>
    <w:rsid w:val="00FA4524"/>
    <w:rsid w:val="00FB1919"/>
    <w:rsid w:val="00FE1E32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D19737"/>
  <w15:docId w15:val="{3EC75962-15A3-488F-B15A-C994937B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E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22712-7A0C-4E02-A989-D304E44F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Докаева</dc:creator>
  <cp:lastModifiedBy>Беляев Александр Владимирович</cp:lastModifiedBy>
  <cp:revision>9</cp:revision>
  <cp:lastPrinted>2023-01-11T09:27:00Z</cp:lastPrinted>
  <dcterms:created xsi:type="dcterms:W3CDTF">2023-01-11T09:21:00Z</dcterms:created>
  <dcterms:modified xsi:type="dcterms:W3CDTF">2024-11-27T06:54:00Z</dcterms:modified>
</cp:coreProperties>
</file>