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18"/>
        <w:gridCol w:w="5087"/>
      </w:tblGrid>
      <w:tr w:rsidR="004369FD" w:rsidTr="004369FD">
        <w:tc>
          <w:tcPr>
            <w:tcW w:w="5210" w:type="dxa"/>
          </w:tcPr>
          <w:p w:rsidR="004369FD" w:rsidRDefault="00DB46FD" w:rsidP="00436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694944" cy="606449"/>
                  <wp:effectExtent l="0" t="0" r="0" b="3175"/>
                  <wp:docPr id="2" name="Рисунок 2" descr="C:\Users\Forsuk\Desktop\ЛОГОТИП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Forsuk\Desktop\ЛОГОТИП.jpe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264" t="12009" r="11835" b="10037"/>
                          <a:stretch/>
                        </pic:blipFill>
                        <pic:spPr bwMode="auto">
                          <a:xfrm>
                            <a:off x="0" y="0"/>
                            <a:ext cx="697818" cy="6089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4369FD" w:rsidRPr="004369FD" w:rsidRDefault="004369FD" w:rsidP="004369FD">
            <w:pPr>
              <w:spacing w:line="160" w:lineRule="exact"/>
              <w:jc w:val="center"/>
              <w:rPr>
                <w:rFonts w:ascii="Times New Roman" w:hAnsi="Times New Roman" w:cs="Times New Roman"/>
                <w:b/>
                <w:spacing w:val="4"/>
                <w:sz w:val="18"/>
                <w:szCs w:val="18"/>
              </w:rPr>
            </w:pPr>
            <w:r w:rsidRPr="004369FD">
              <w:rPr>
                <w:rFonts w:ascii="Times New Roman" w:hAnsi="Times New Roman" w:cs="Times New Roman"/>
                <w:b/>
                <w:spacing w:val="4"/>
                <w:sz w:val="18"/>
                <w:szCs w:val="18"/>
              </w:rPr>
              <w:t>Муниципальное образование Ханты-Мансийского автономного округа — Югры городской округ город Ханты-Мансийск</w:t>
            </w:r>
          </w:p>
          <w:p w:rsidR="004369FD" w:rsidRPr="004369FD" w:rsidRDefault="004369FD" w:rsidP="004369FD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1"/>
                <w:szCs w:val="32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kern w:val="1"/>
                <w:sz w:val="44"/>
                <w:szCs w:val="120"/>
                <w:lang w:eastAsia="zh-CN"/>
              </w:rPr>
              <w:t>АО УТС</w:t>
            </w:r>
          </w:p>
          <w:p w:rsidR="004369FD" w:rsidRPr="004369FD" w:rsidRDefault="004369FD" w:rsidP="00270826">
            <w:pPr>
              <w:keepNext/>
              <w:widowControl w:val="0"/>
              <w:suppressAutoHyphens/>
              <w:spacing w:line="220" w:lineRule="exact"/>
              <w:jc w:val="center"/>
              <w:rPr>
                <w:rFonts w:ascii="Times New Roman" w:eastAsia="DejaVu Sans" w:hAnsi="Times New Roman" w:cs="Times New Roman"/>
                <w:b/>
                <w:bCs/>
                <w:kern w:val="1"/>
                <w:sz w:val="32"/>
                <w:szCs w:val="32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kern w:val="1"/>
                <w:sz w:val="32"/>
                <w:szCs w:val="32"/>
                <w:lang w:eastAsia="zh-CN"/>
              </w:rPr>
              <w:t>Акционерное общество</w:t>
            </w:r>
          </w:p>
          <w:p w:rsidR="004369FD" w:rsidRPr="004369FD" w:rsidRDefault="004369FD" w:rsidP="00270826">
            <w:pPr>
              <w:keepNext/>
              <w:widowControl w:val="0"/>
              <w:suppressAutoHyphens/>
              <w:spacing w:line="22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32"/>
                <w:szCs w:val="32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b/>
                <w:bCs/>
                <w:kern w:val="1"/>
                <w:sz w:val="32"/>
                <w:szCs w:val="32"/>
                <w:lang w:eastAsia="zh-CN"/>
              </w:rPr>
              <w:t>«Управление теплоснабжения</w:t>
            </w:r>
          </w:p>
          <w:p w:rsidR="004369FD" w:rsidRDefault="004369FD" w:rsidP="00270826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69F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zh-CN"/>
              </w:rPr>
              <w:t>и инженерных сетей»</w:t>
            </w:r>
          </w:p>
        </w:tc>
        <w:tc>
          <w:tcPr>
            <w:tcW w:w="5211" w:type="dxa"/>
          </w:tcPr>
          <w:p w:rsidR="005267E6" w:rsidRDefault="005267E6" w:rsidP="005267E6">
            <w:pPr>
              <w:pStyle w:val="Textbody"/>
              <w:ind w:left="709"/>
              <w:jc w:val="right"/>
              <w:rPr>
                <w:b/>
                <w:i w:val="0"/>
                <w:sz w:val="24"/>
                <w:szCs w:val="24"/>
              </w:rPr>
            </w:pPr>
          </w:p>
          <w:p w:rsidR="005267E6" w:rsidRDefault="00CF334F" w:rsidP="0027082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Инициатору запроса</w:t>
            </w:r>
          </w:p>
        </w:tc>
      </w:tr>
      <w:tr w:rsidR="004369FD" w:rsidTr="004369FD">
        <w:tc>
          <w:tcPr>
            <w:tcW w:w="5210" w:type="dxa"/>
          </w:tcPr>
          <w:p w:rsidR="004369FD" w:rsidRPr="004369FD" w:rsidRDefault="004369FD" w:rsidP="004369FD">
            <w:pPr>
              <w:jc w:val="center"/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ул. Чехова, д. 81, г. Ханты-Мансийск</w:t>
            </w:r>
          </w:p>
          <w:p w:rsidR="004369FD" w:rsidRPr="004369FD" w:rsidRDefault="004369FD" w:rsidP="004369FD">
            <w:pPr>
              <w:widowControl w:val="0"/>
              <w:suppressLineNumbers/>
              <w:suppressAutoHyphens/>
              <w:jc w:val="center"/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Ханты-Мансийский автономный округ-Югра</w:t>
            </w:r>
          </w:p>
          <w:p w:rsidR="004369FD" w:rsidRPr="004369FD" w:rsidRDefault="004369FD" w:rsidP="004369FD">
            <w:pPr>
              <w:widowControl w:val="0"/>
              <w:suppressLineNumbers/>
              <w:suppressAutoHyphens/>
              <w:jc w:val="center"/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Тюменская область, Россия, 628007</w:t>
            </w:r>
          </w:p>
          <w:p w:rsidR="004369FD" w:rsidRPr="004369FD" w:rsidRDefault="004369FD" w:rsidP="004369FD">
            <w:pPr>
              <w:widowControl w:val="0"/>
              <w:suppressLineNumbers/>
              <w:suppressAutoHyphens/>
              <w:jc w:val="center"/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</w:pPr>
            <w:r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Тел. 8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(3467)326-971 Факс</w:t>
            </w:r>
            <w:r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 xml:space="preserve"> 8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(3467)326-968</w:t>
            </w:r>
          </w:p>
          <w:p w:rsidR="004369FD" w:rsidRPr="004369FD" w:rsidRDefault="004369FD" w:rsidP="004369FD">
            <w:pPr>
              <w:widowControl w:val="0"/>
              <w:suppressLineNumbers/>
              <w:suppressAutoHyphens/>
              <w:jc w:val="center"/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bCs/>
                <w:kern w:val="1"/>
                <w:sz w:val="18"/>
                <w:szCs w:val="16"/>
                <w:lang w:val="en-US" w:eastAsia="zh-CN"/>
              </w:rPr>
              <w:t>E</w:t>
            </w:r>
            <w:r w:rsidRPr="004369FD">
              <w:rPr>
                <w:rFonts w:ascii="Times New Roman" w:eastAsia="DejaVu Sans" w:hAnsi="Times New Roman" w:cs="Times New Roman"/>
                <w:bCs/>
                <w:kern w:val="1"/>
                <w:sz w:val="18"/>
                <w:szCs w:val="16"/>
                <w:lang w:eastAsia="zh-CN"/>
              </w:rPr>
              <w:t>-</w:t>
            </w:r>
            <w:r w:rsidRPr="004369FD">
              <w:rPr>
                <w:rFonts w:ascii="Times New Roman" w:eastAsia="DejaVu Sans" w:hAnsi="Times New Roman" w:cs="Times New Roman"/>
                <w:bCs/>
                <w:kern w:val="1"/>
                <w:sz w:val="18"/>
                <w:szCs w:val="16"/>
                <w:lang w:val="en-US" w:eastAsia="zh-CN"/>
              </w:rPr>
              <w:t>mail</w:t>
            </w:r>
            <w:r w:rsidRPr="004369FD">
              <w:rPr>
                <w:rFonts w:ascii="Times New Roman" w:eastAsia="DejaVu Sans" w:hAnsi="Times New Roman" w:cs="Times New Roman"/>
                <w:bCs/>
                <w:kern w:val="1"/>
                <w:sz w:val="18"/>
                <w:szCs w:val="16"/>
                <w:lang w:eastAsia="zh-CN"/>
              </w:rPr>
              <w:t>: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 xml:space="preserve"> </w:t>
            </w:r>
            <w:hyperlink r:id="rId8" w:history="1"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val="en-US" w:eastAsia="zh-CN"/>
                </w:rPr>
                <w:t>uts</w:t>
              </w:r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eastAsia="zh-CN"/>
                </w:rPr>
                <w:t>@</w:t>
              </w:r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val="en-US" w:eastAsia="zh-CN"/>
                </w:rPr>
                <w:t>uts</w:t>
              </w:r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eastAsia="zh-CN"/>
                </w:rPr>
                <w:t>-</w:t>
              </w:r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val="en-US" w:eastAsia="zh-CN"/>
                </w:rPr>
                <w:t>hm</w:t>
              </w:r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eastAsia="zh-CN"/>
                </w:rPr>
                <w:t>.</w:t>
              </w:r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val="en-US" w:eastAsia="zh-CN"/>
                </w:rPr>
                <w:t>ru</w:t>
              </w:r>
            </w:hyperlink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 xml:space="preserve">     Сайт: 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val="en-US" w:eastAsia="zh-CN"/>
              </w:rPr>
              <w:t>www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.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val="en-US" w:eastAsia="zh-CN"/>
              </w:rPr>
              <w:t>uts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-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val="en-US" w:eastAsia="zh-CN"/>
              </w:rPr>
              <w:t>hm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.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val="en-US" w:eastAsia="zh-CN"/>
              </w:rPr>
              <w:t>ru</w:t>
            </w:r>
          </w:p>
          <w:p w:rsidR="004369FD" w:rsidRDefault="004369FD" w:rsidP="004369FD">
            <w:pPr>
              <w:tabs>
                <w:tab w:val="left" w:pos="1908"/>
              </w:tabs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4369FD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zh-CN"/>
              </w:rPr>
              <w:t>ИНН</w:t>
            </w:r>
            <w:r w:rsidRPr="004369FD">
              <w:rPr>
                <w:rFonts w:ascii="Times New Roman" w:eastAsia="Times New Roman" w:hAnsi="Times New Roman" w:cs="Times New Roman"/>
                <w:sz w:val="18"/>
                <w:szCs w:val="16"/>
                <w:lang w:eastAsia="zh-CN"/>
              </w:rPr>
              <w:t xml:space="preserve"> 8601058850   </w:t>
            </w:r>
            <w:r w:rsidRPr="004369FD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zh-CN"/>
              </w:rPr>
              <w:t>ОГРН</w:t>
            </w:r>
            <w:r w:rsidRPr="004369FD">
              <w:rPr>
                <w:rFonts w:ascii="Times New Roman" w:eastAsia="Times New Roman" w:hAnsi="Times New Roman" w:cs="Times New Roman"/>
                <w:sz w:val="18"/>
                <w:szCs w:val="16"/>
                <w:lang w:eastAsia="zh-CN"/>
              </w:rPr>
              <w:t xml:space="preserve"> 1168617073635</w:t>
            </w:r>
          </w:p>
        </w:tc>
        <w:tc>
          <w:tcPr>
            <w:tcW w:w="5211" w:type="dxa"/>
          </w:tcPr>
          <w:p w:rsidR="004369FD" w:rsidRDefault="004369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69FD" w:rsidTr="004369FD">
        <w:tc>
          <w:tcPr>
            <w:tcW w:w="5210" w:type="dxa"/>
          </w:tcPr>
          <w:p w:rsidR="004369FD" w:rsidRPr="004369FD" w:rsidRDefault="004369FD" w:rsidP="004369FD">
            <w:pPr>
              <w:jc w:val="center"/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</w:pPr>
          </w:p>
        </w:tc>
        <w:tc>
          <w:tcPr>
            <w:tcW w:w="5211" w:type="dxa"/>
          </w:tcPr>
          <w:p w:rsidR="004369FD" w:rsidRDefault="004369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67E6" w:rsidTr="004369FD">
        <w:tc>
          <w:tcPr>
            <w:tcW w:w="5210" w:type="dxa"/>
          </w:tcPr>
          <w:p w:rsidR="005267E6" w:rsidRPr="005267E6" w:rsidRDefault="005267E6" w:rsidP="005267E6">
            <w:pPr>
              <w:widowControl w:val="0"/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5267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Исх. №_____ от «____» ________2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0___г</w:t>
            </w:r>
          </w:p>
        </w:tc>
        <w:tc>
          <w:tcPr>
            <w:tcW w:w="5211" w:type="dxa"/>
          </w:tcPr>
          <w:p w:rsidR="005267E6" w:rsidRDefault="00526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F3695" w:rsidRPr="005267E6" w:rsidRDefault="005F3695" w:rsidP="005267E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E647F" w:rsidRPr="002E647F" w:rsidRDefault="00CF334F" w:rsidP="002E647F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запрос № </w:t>
      </w:r>
      <w:r w:rsidR="00413669">
        <w:rPr>
          <w:rFonts w:ascii="Times New Roman" w:hAnsi="Times New Roman" w:cs="Times New Roman"/>
          <w:sz w:val="24"/>
          <w:szCs w:val="24"/>
        </w:rPr>
        <w:t>59881</w:t>
      </w:r>
      <w:r>
        <w:rPr>
          <w:rFonts w:ascii="Times New Roman" w:hAnsi="Times New Roman" w:cs="Times New Roman"/>
          <w:sz w:val="24"/>
          <w:szCs w:val="24"/>
        </w:rPr>
        <w:t xml:space="preserve"> о разъяснении положений </w:t>
      </w:r>
      <w:r w:rsidR="009C69FE">
        <w:rPr>
          <w:rFonts w:ascii="Times New Roman" w:hAnsi="Times New Roman" w:cs="Times New Roman"/>
          <w:sz w:val="24"/>
          <w:szCs w:val="24"/>
        </w:rPr>
        <w:t>извещения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3669">
        <w:rPr>
          <w:rFonts w:ascii="Times New Roman" w:hAnsi="Times New Roman" w:cs="Times New Roman"/>
          <w:sz w:val="24"/>
          <w:szCs w:val="24"/>
        </w:rPr>
        <w:t xml:space="preserve">и документации </w:t>
      </w:r>
      <w:r>
        <w:rPr>
          <w:rFonts w:ascii="Times New Roman" w:hAnsi="Times New Roman" w:cs="Times New Roman"/>
          <w:sz w:val="24"/>
          <w:szCs w:val="24"/>
        </w:rPr>
        <w:t>о проведении з</w:t>
      </w:r>
      <w:r w:rsidRPr="00677E41">
        <w:rPr>
          <w:rFonts w:ascii="Times New Roman" w:hAnsi="Times New Roman" w:cs="Times New Roman"/>
          <w:sz w:val="24"/>
          <w:szCs w:val="24"/>
        </w:rPr>
        <w:t>апрос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677E41">
        <w:rPr>
          <w:rFonts w:ascii="Times New Roman" w:hAnsi="Times New Roman" w:cs="Times New Roman"/>
          <w:sz w:val="24"/>
          <w:szCs w:val="24"/>
        </w:rPr>
        <w:t xml:space="preserve"> </w:t>
      </w:r>
      <w:r w:rsidR="00413669">
        <w:rPr>
          <w:rFonts w:ascii="Times New Roman" w:hAnsi="Times New Roman" w:cs="Times New Roman"/>
          <w:sz w:val="24"/>
          <w:szCs w:val="24"/>
        </w:rPr>
        <w:t>предложений</w:t>
      </w:r>
      <w:r w:rsidR="00A805EB">
        <w:rPr>
          <w:rFonts w:ascii="Times New Roman" w:hAnsi="Times New Roman" w:cs="Times New Roman"/>
          <w:sz w:val="24"/>
          <w:szCs w:val="24"/>
        </w:rPr>
        <w:t xml:space="preserve"> </w:t>
      </w:r>
      <w:r w:rsidR="004C25C7" w:rsidRPr="004C25C7">
        <w:rPr>
          <w:rFonts w:ascii="Times New Roman" w:hAnsi="Times New Roman" w:cs="Times New Roman"/>
          <w:sz w:val="24"/>
          <w:szCs w:val="24"/>
        </w:rPr>
        <w:t xml:space="preserve">в электронной форме для субъектов малого и среднего предпринимательства </w:t>
      </w:r>
      <w:r w:rsidR="00413669" w:rsidRPr="00413669">
        <w:rPr>
          <w:rFonts w:ascii="Times New Roman" w:hAnsi="Times New Roman" w:cs="Times New Roman"/>
          <w:sz w:val="24"/>
          <w:szCs w:val="24"/>
        </w:rPr>
        <w:t>на поставку запасных частей на автомобили Лада</w:t>
      </w:r>
      <w:r w:rsidR="00A153A4">
        <w:rPr>
          <w:rFonts w:ascii="Times New Roman" w:hAnsi="Times New Roman" w:cs="Times New Roman"/>
          <w:sz w:val="24"/>
          <w:szCs w:val="24"/>
        </w:rPr>
        <w:t xml:space="preserve"> </w:t>
      </w:r>
      <w:r w:rsidR="00D075F1">
        <w:rPr>
          <w:rFonts w:ascii="Times New Roman" w:hAnsi="Times New Roman" w:cs="Times New Roman"/>
          <w:sz w:val="24"/>
          <w:szCs w:val="24"/>
        </w:rPr>
        <w:t xml:space="preserve">от </w:t>
      </w:r>
      <w:r w:rsidR="00A805EB">
        <w:rPr>
          <w:rFonts w:ascii="Times New Roman" w:hAnsi="Times New Roman" w:cs="Times New Roman"/>
          <w:sz w:val="24"/>
          <w:szCs w:val="24"/>
        </w:rPr>
        <w:t>27</w:t>
      </w:r>
      <w:r w:rsidR="004C25C7">
        <w:rPr>
          <w:rFonts w:ascii="Times New Roman" w:hAnsi="Times New Roman" w:cs="Times New Roman"/>
          <w:sz w:val="24"/>
          <w:szCs w:val="24"/>
        </w:rPr>
        <w:t>.0</w:t>
      </w:r>
      <w:r w:rsidR="00A805EB">
        <w:rPr>
          <w:rFonts w:ascii="Times New Roman" w:hAnsi="Times New Roman" w:cs="Times New Roman"/>
          <w:sz w:val="24"/>
          <w:szCs w:val="24"/>
        </w:rPr>
        <w:t>5</w:t>
      </w:r>
      <w:r w:rsidR="004C25C7">
        <w:rPr>
          <w:rFonts w:ascii="Times New Roman" w:hAnsi="Times New Roman" w:cs="Times New Roman"/>
          <w:sz w:val="24"/>
          <w:szCs w:val="24"/>
        </w:rPr>
        <w:t>.202</w:t>
      </w:r>
      <w:r w:rsidR="00545D45">
        <w:rPr>
          <w:rFonts w:ascii="Times New Roman" w:hAnsi="Times New Roman" w:cs="Times New Roman"/>
          <w:sz w:val="24"/>
          <w:szCs w:val="24"/>
        </w:rPr>
        <w:t>5</w:t>
      </w:r>
      <w:r w:rsidR="00D075F1">
        <w:rPr>
          <w:rFonts w:ascii="Times New Roman" w:hAnsi="Times New Roman" w:cs="Times New Roman"/>
          <w:sz w:val="24"/>
          <w:szCs w:val="24"/>
        </w:rPr>
        <w:t xml:space="preserve"> № </w:t>
      </w:r>
      <w:r w:rsidR="00A153A4">
        <w:rPr>
          <w:rFonts w:ascii="Times New Roman" w:hAnsi="Times New Roman" w:cs="Times New Roman"/>
          <w:sz w:val="24"/>
          <w:szCs w:val="24"/>
        </w:rPr>
        <w:t>ЗП</w:t>
      </w:r>
      <w:r w:rsidR="00A805EB">
        <w:rPr>
          <w:rFonts w:ascii="Times New Roman" w:hAnsi="Times New Roman" w:cs="Times New Roman"/>
          <w:sz w:val="24"/>
          <w:szCs w:val="24"/>
        </w:rPr>
        <w:t>5051949</w:t>
      </w:r>
      <w:r w:rsidR="00A153A4">
        <w:rPr>
          <w:rFonts w:ascii="Times New Roman" w:hAnsi="Times New Roman" w:cs="Times New Roman"/>
          <w:sz w:val="24"/>
          <w:szCs w:val="24"/>
        </w:rPr>
        <w:t xml:space="preserve"> (в ЕИС </w:t>
      </w:r>
      <w:r w:rsidR="00716307">
        <w:rPr>
          <w:rFonts w:ascii="Times New Roman" w:hAnsi="Times New Roman" w:cs="Times New Roman"/>
          <w:sz w:val="24"/>
          <w:szCs w:val="24"/>
        </w:rPr>
        <w:t>–</w:t>
      </w:r>
      <w:r w:rsidR="00A153A4">
        <w:rPr>
          <w:rFonts w:ascii="Times New Roman" w:hAnsi="Times New Roman" w:cs="Times New Roman"/>
          <w:sz w:val="24"/>
          <w:szCs w:val="24"/>
        </w:rPr>
        <w:t xml:space="preserve"> </w:t>
      </w:r>
      <w:r w:rsidR="00A805EB">
        <w:rPr>
          <w:rFonts w:ascii="Times New Roman" w:hAnsi="Times New Roman" w:cs="Times New Roman"/>
          <w:sz w:val="24"/>
          <w:szCs w:val="24"/>
        </w:rPr>
        <w:t>32514882290</w:t>
      </w:r>
      <w:r w:rsidR="00716307" w:rsidRPr="00716307">
        <w:rPr>
          <w:rFonts w:ascii="Times New Roman" w:hAnsi="Times New Roman" w:cs="Times New Roman"/>
          <w:sz w:val="24"/>
          <w:szCs w:val="24"/>
        </w:rPr>
        <w:t>)</w:t>
      </w:r>
      <w:r w:rsidR="00D075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сообщаем</w:t>
      </w:r>
      <w:r w:rsidR="00EB22FF">
        <w:rPr>
          <w:rFonts w:ascii="Times New Roman" w:hAnsi="Times New Roman" w:cs="Times New Roman"/>
          <w:sz w:val="24"/>
          <w:szCs w:val="24"/>
        </w:rPr>
        <w:t xml:space="preserve">, </w:t>
      </w:r>
      <w:r w:rsidR="00C9311E">
        <w:rPr>
          <w:rFonts w:ascii="Times New Roman" w:hAnsi="Times New Roman" w:cs="Times New Roman"/>
          <w:sz w:val="24"/>
          <w:szCs w:val="24"/>
        </w:rPr>
        <w:t xml:space="preserve">что </w:t>
      </w:r>
      <w:r w:rsidR="00E74352">
        <w:rPr>
          <w:rFonts w:ascii="Times New Roman" w:hAnsi="Times New Roman" w:cs="Times New Roman"/>
          <w:sz w:val="24"/>
          <w:szCs w:val="24"/>
        </w:rPr>
        <w:t xml:space="preserve">согласно Постановления Правительства Российской Федерации от 23.12.2024г. №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 </w:t>
      </w:r>
      <w:r w:rsidR="00A92508">
        <w:rPr>
          <w:rFonts w:ascii="Times New Roman" w:hAnsi="Times New Roman" w:cs="Times New Roman"/>
          <w:sz w:val="24"/>
          <w:szCs w:val="24"/>
        </w:rPr>
        <w:t xml:space="preserve">товар, указанный в перечне согласно приложения № 1 к вышеуказанному Постановлению подлежит запрету на поставку данного товара, происходящих из иностранных государств. Также согласно вышеуказанному Постановлению и </w:t>
      </w:r>
      <w:r w:rsidR="006A0103">
        <w:rPr>
          <w:rFonts w:ascii="Times New Roman" w:hAnsi="Times New Roman" w:cs="Times New Roman"/>
          <w:sz w:val="24"/>
          <w:szCs w:val="24"/>
        </w:rPr>
        <w:t xml:space="preserve">пп. 23 п. 2.2 «Требования к заявке на участие в запросе предложений в электронной форме» Раздела </w:t>
      </w:r>
      <w:r w:rsidR="006A0103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6A0103">
        <w:rPr>
          <w:rFonts w:ascii="Times New Roman" w:hAnsi="Times New Roman" w:cs="Times New Roman"/>
          <w:sz w:val="24"/>
          <w:szCs w:val="24"/>
        </w:rPr>
        <w:t xml:space="preserve"> </w:t>
      </w:r>
      <w:r w:rsidR="00A92508">
        <w:rPr>
          <w:rFonts w:ascii="Times New Roman" w:hAnsi="Times New Roman" w:cs="Times New Roman"/>
          <w:sz w:val="24"/>
          <w:szCs w:val="24"/>
        </w:rPr>
        <w:t xml:space="preserve">документации о проведении запроса предложений </w:t>
      </w:r>
      <w:r w:rsidR="00A92508" w:rsidRPr="00A92508">
        <w:rPr>
          <w:rFonts w:ascii="Times New Roman" w:hAnsi="Times New Roman" w:cs="Times New Roman"/>
          <w:sz w:val="24"/>
          <w:szCs w:val="24"/>
        </w:rPr>
        <w:t>в электронной форме для субъектов малого и среднего предприним</w:t>
      </w:r>
      <w:r w:rsidR="006A0103">
        <w:rPr>
          <w:rFonts w:ascii="Times New Roman" w:hAnsi="Times New Roman" w:cs="Times New Roman"/>
          <w:sz w:val="24"/>
          <w:szCs w:val="24"/>
        </w:rPr>
        <w:t>ательства</w:t>
      </w:r>
      <w:r w:rsidR="006A0103" w:rsidRPr="006A0103">
        <w:t xml:space="preserve"> </w:t>
      </w:r>
      <w:r w:rsidR="006A0103" w:rsidRPr="006A0103">
        <w:rPr>
          <w:rFonts w:ascii="Times New Roman" w:hAnsi="Times New Roman" w:cs="Times New Roman"/>
          <w:sz w:val="24"/>
          <w:szCs w:val="24"/>
        </w:rPr>
        <w:t>на поставку запасных частей на автомобили Лада</w:t>
      </w:r>
      <w:r w:rsidR="006A0103">
        <w:rPr>
          <w:rFonts w:ascii="Times New Roman" w:hAnsi="Times New Roman" w:cs="Times New Roman"/>
          <w:sz w:val="24"/>
          <w:szCs w:val="24"/>
        </w:rPr>
        <w:t xml:space="preserve"> подтверждением страны происхождения товара, предусмотренного позициями 35, 36, 108 раздела </w:t>
      </w:r>
      <w:r w:rsidR="006A0103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="006A0103">
        <w:rPr>
          <w:rFonts w:ascii="Times New Roman" w:hAnsi="Times New Roman" w:cs="Times New Roman"/>
          <w:sz w:val="24"/>
          <w:szCs w:val="24"/>
        </w:rPr>
        <w:t xml:space="preserve"> «Техническое задание» вышеуказанной документации</w:t>
      </w:r>
      <w:r w:rsidR="002E647F">
        <w:rPr>
          <w:rFonts w:ascii="Times New Roman" w:hAnsi="Times New Roman" w:cs="Times New Roman"/>
          <w:sz w:val="24"/>
          <w:szCs w:val="24"/>
        </w:rPr>
        <w:t xml:space="preserve"> содержит требования о предоставлении </w:t>
      </w:r>
      <w:r w:rsidR="002E647F" w:rsidRPr="002E647F">
        <w:rPr>
          <w:rFonts w:ascii="Times New Roman" w:hAnsi="Times New Roman" w:cs="Times New Roman"/>
          <w:sz w:val="24"/>
          <w:szCs w:val="24"/>
        </w:rPr>
        <w:t>в отношении товаров, включенных в Реестр промышленной продукции, произведенной на территории Россий</w:t>
      </w:r>
      <w:r w:rsidR="002E647F">
        <w:rPr>
          <w:rFonts w:ascii="Times New Roman" w:hAnsi="Times New Roman" w:cs="Times New Roman"/>
          <w:sz w:val="24"/>
          <w:szCs w:val="24"/>
        </w:rPr>
        <w:t>ской Федерации (далее - Реестр)</w:t>
      </w:r>
      <w:r w:rsidR="002E647F" w:rsidRPr="002E647F">
        <w:rPr>
          <w:rFonts w:ascii="Times New Roman" w:hAnsi="Times New Roman" w:cs="Times New Roman"/>
          <w:sz w:val="24"/>
          <w:szCs w:val="24"/>
        </w:rPr>
        <w:t xml:space="preserve"> - выписку из Реестра с указанием реестрового номера либо декларацию о нахождении промышленной продукции в Реестре</w:t>
      </w:r>
      <w:r w:rsidR="002E647F">
        <w:rPr>
          <w:rFonts w:ascii="Times New Roman" w:hAnsi="Times New Roman" w:cs="Times New Roman"/>
          <w:sz w:val="24"/>
          <w:szCs w:val="24"/>
        </w:rPr>
        <w:t xml:space="preserve"> с указанием реестрового номера, </w:t>
      </w:r>
      <w:r w:rsidR="002E647F" w:rsidRPr="002E647F">
        <w:rPr>
          <w:rFonts w:ascii="Times New Roman" w:hAnsi="Times New Roman" w:cs="Times New Roman"/>
          <w:sz w:val="24"/>
          <w:szCs w:val="24"/>
        </w:rPr>
        <w:t>в отношении товаров, включенных в Евразийский реестр промышленных товаров государств - членов Ев</w:t>
      </w:r>
      <w:r w:rsidR="002E647F">
        <w:rPr>
          <w:rFonts w:ascii="Times New Roman" w:hAnsi="Times New Roman" w:cs="Times New Roman"/>
          <w:sz w:val="24"/>
          <w:szCs w:val="24"/>
        </w:rPr>
        <w:t>разийского экономического союза</w:t>
      </w:r>
      <w:r w:rsidR="002E647F" w:rsidRPr="002E647F">
        <w:rPr>
          <w:rFonts w:ascii="Times New Roman" w:hAnsi="Times New Roman" w:cs="Times New Roman"/>
          <w:sz w:val="24"/>
          <w:szCs w:val="24"/>
        </w:rPr>
        <w:t xml:space="preserve"> - выписку из Реестра с указанием реестрового номера либо декларацию о нахождении продукции в Реестре с указанием реестрового номера.</w:t>
      </w:r>
    </w:p>
    <w:p w:rsidR="002E647F" w:rsidRPr="002E647F" w:rsidRDefault="002E647F" w:rsidP="002E647F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Также сообщаем, что в позициях</w:t>
      </w:r>
      <w:r>
        <w:rPr>
          <w:rFonts w:ascii="Times New Roman" w:hAnsi="Times New Roman" w:cs="Times New Roman"/>
          <w:sz w:val="24"/>
          <w:szCs w:val="24"/>
        </w:rPr>
        <w:t xml:space="preserve"> 35, 36, 108 раздела </w:t>
      </w:r>
      <w:r>
        <w:rPr>
          <w:rFonts w:ascii="Times New Roman" w:hAnsi="Times New Roman" w:cs="Times New Roman"/>
          <w:sz w:val="24"/>
          <w:szCs w:val="24"/>
          <w:lang w:val="en-US"/>
        </w:rPr>
        <w:t>IV</w:t>
      </w:r>
      <w:r>
        <w:rPr>
          <w:rFonts w:ascii="Times New Roman" w:hAnsi="Times New Roman" w:cs="Times New Roman"/>
          <w:sz w:val="24"/>
          <w:szCs w:val="24"/>
        </w:rPr>
        <w:t xml:space="preserve"> «Техническое задание»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E647F">
        <w:rPr>
          <w:rFonts w:ascii="Times New Roman" w:hAnsi="Times New Roman" w:cs="Times New Roman"/>
          <w:sz w:val="24"/>
          <w:szCs w:val="24"/>
        </w:rPr>
        <w:t>документации о проведении запроса предложений в электронной форме для субъектов малого и среднего предпринимательства на поставку запасных частей на автомобили Лада</w:t>
      </w:r>
      <w:r w:rsidRPr="002E647F">
        <w:rPr>
          <w:rFonts w:ascii="Times New Roman" w:eastAsia="Segoe UI" w:hAnsi="Times New Roman" w:cs="Tahoma"/>
          <w:color w:val="000000"/>
          <w:sz w:val="24"/>
          <w:szCs w:val="24"/>
          <w:lang w:eastAsia="zh-CN" w:bidi="hi-IN"/>
        </w:rPr>
        <w:t xml:space="preserve"> </w:t>
      </w:r>
      <w:r>
        <w:rPr>
          <w:rFonts w:ascii="Times New Roman" w:eastAsia="Segoe UI" w:hAnsi="Times New Roman" w:cs="Tahoma"/>
          <w:color w:val="000000"/>
          <w:sz w:val="24"/>
          <w:szCs w:val="24"/>
          <w:lang w:eastAsia="zh-CN" w:bidi="hi-IN"/>
        </w:rPr>
        <w:t xml:space="preserve">указаны </w:t>
      </w:r>
      <w:r w:rsidRPr="002E647F">
        <w:rPr>
          <w:rFonts w:ascii="Times New Roman" w:hAnsi="Times New Roman" w:cs="Times New Roman"/>
          <w:sz w:val="24"/>
          <w:szCs w:val="24"/>
        </w:rPr>
        <w:t>размер</w:t>
      </w:r>
      <w:r>
        <w:rPr>
          <w:rFonts w:ascii="Times New Roman" w:hAnsi="Times New Roman" w:cs="Times New Roman"/>
          <w:sz w:val="24"/>
          <w:szCs w:val="24"/>
        </w:rPr>
        <w:t>ы самой упаковки.</w:t>
      </w:r>
    </w:p>
    <w:p w:rsidR="00413669" w:rsidRPr="006A0103" w:rsidRDefault="002E647F" w:rsidP="00C9311E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F334F" w:rsidRDefault="00CF334F" w:rsidP="0071630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551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уважением,</w:t>
      </w:r>
    </w:p>
    <w:p w:rsidR="00CF334F" w:rsidRDefault="00CF334F" w:rsidP="007163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334F" w:rsidRPr="003C3467" w:rsidRDefault="00545D45" w:rsidP="0071630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Г</w:t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>енеральн</w:t>
      </w:r>
      <w:r>
        <w:rPr>
          <w:rFonts w:ascii="Times New Roman" w:hAnsi="Times New Roman" w:cs="Times New Roman"/>
          <w:bCs/>
          <w:sz w:val="24"/>
          <w:szCs w:val="24"/>
        </w:rPr>
        <w:t>ый</w:t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 xml:space="preserve"> директор</w:t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>
        <w:rPr>
          <w:rFonts w:ascii="Times New Roman" w:hAnsi="Times New Roman" w:cs="Times New Roman"/>
          <w:bCs/>
          <w:sz w:val="24"/>
          <w:szCs w:val="24"/>
        </w:rPr>
        <w:t xml:space="preserve">         </w:t>
      </w:r>
      <w:r w:rsidR="00F26EB6">
        <w:rPr>
          <w:rFonts w:ascii="Times New Roman" w:hAnsi="Times New Roman" w:cs="Times New Roman"/>
          <w:bCs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Cs/>
          <w:sz w:val="24"/>
          <w:szCs w:val="24"/>
        </w:rPr>
        <w:t>А.В. Лоцманов</w:t>
      </w:r>
      <w:bookmarkStart w:id="0" w:name="_GoBack"/>
      <w:bookmarkEnd w:id="0"/>
    </w:p>
    <w:sectPr w:rsidR="00CF334F" w:rsidRPr="003C3467" w:rsidSect="00270826">
      <w:pgSz w:w="11906" w:h="16838"/>
      <w:pgMar w:top="993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6DA2" w:rsidRDefault="00DF6DA2" w:rsidP="00F2622B">
      <w:pPr>
        <w:spacing w:after="0" w:line="240" w:lineRule="auto"/>
      </w:pPr>
      <w:r>
        <w:separator/>
      </w:r>
    </w:p>
  </w:endnote>
  <w:endnote w:type="continuationSeparator" w:id="0">
    <w:p w:rsidR="00DF6DA2" w:rsidRDefault="00DF6DA2" w:rsidP="00F262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charset w:val="00"/>
    <w:family w:val="auto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6DA2" w:rsidRDefault="00DF6DA2" w:rsidP="00F2622B">
      <w:pPr>
        <w:spacing w:after="0" w:line="240" w:lineRule="auto"/>
      </w:pPr>
      <w:r>
        <w:separator/>
      </w:r>
    </w:p>
  </w:footnote>
  <w:footnote w:type="continuationSeparator" w:id="0">
    <w:p w:rsidR="00DF6DA2" w:rsidRDefault="00DF6DA2" w:rsidP="00F2622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0A8"/>
    <w:rsid w:val="00060EC6"/>
    <w:rsid w:val="00074138"/>
    <w:rsid w:val="0008621C"/>
    <w:rsid w:val="000934BA"/>
    <w:rsid w:val="000A3513"/>
    <w:rsid w:val="000A4591"/>
    <w:rsid w:val="000B20A8"/>
    <w:rsid w:val="001070C1"/>
    <w:rsid w:val="00115267"/>
    <w:rsid w:val="00140831"/>
    <w:rsid w:val="001B6E2C"/>
    <w:rsid w:val="001F1C1F"/>
    <w:rsid w:val="00216404"/>
    <w:rsid w:val="00217A15"/>
    <w:rsid w:val="00270826"/>
    <w:rsid w:val="002A33E2"/>
    <w:rsid w:val="002E647F"/>
    <w:rsid w:val="00353B33"/>
    <w:rsid w:val="003F41CC"/>
    <w:rsid w:val="00400A32"/>
    <w:rsid w:val="00413669"/>
    <w:rsid w:val="004277A3"/>
    <w:rsid w:val="004369FD"/>
    <w:rsid w:val="004639DA"/>
    <w:rsid w:val="00484536"/>
    <w:rsid w:val="004A7233"/>
    <w:rsid w:val="004C25C7"/>
    <w:rsid w:val="004D0760"/>
    <w:rsid w:val="004D1628"/>
    <w:rsid w:val="005267E6"/>
    <w:rsid w:val="005405FB"/>
    <w:rsid w:val="00545D45"/>
    <w:rsid w:val="005A4927"/>
    <w:rsid w:val="005B6DB6"/>
    <w:rsid w:val="005F3695"/>
    <w:rsid w:val="006530A6"/>
    <w:rsid w:val="006530CB"/>
    <w:rsid w:val="0068247E"/>
    <w:rsid w:val="006A0103"/>
    <w:rsid w:val="006C28FE"/>
    <w:rsid w:val="006D6DC1"/>
    <w:rsid w:val="006F4982"/>
    <w:rsid w:val="00716307"/>
    <w:rsid w:val="007965B6"/>
    <w:rsid w:val="007A5025"/>
    <w:rsid w:val="007A711D"/>
    <w:rsid w:val="007E5938"/>
    <w:rsid w:val="00804E1F"/>
    <w:rsid w:val="00857D94"/>
    <w:rsid w:val="00865CEE"/>
    <w:rsid w:val="008D4102"/>
    <w:rsid w:val="009B4665"/>
    <w:rsid w:val="009C69FE"/>
    <w:rsid w:val="009D1869"/>
    <w:rsid w:val="00A153A4"/>
    <w:rsid w:val="00A70EC4"/>
    <w:rsid w:val="00A805EB"/>
    <w:rsid w:val="00A92508"/>
    <w:rsid w:val="00B257B9"/>
    <w:rsid w:val="00B56C44"/>
    <w:rsid w:val="00BA21CC"/>
    <w:rsid w:val="00BB07B4"/>
    <w:rsid w:val="00BB5D96"/>
    <w:rsid w:val="00BD7123"/>
    <w:rsid w:val="00C77B25"/>
    <w:rsid w:val="00C8573F"/>
    <w:rsid w:val="00C8783C"/>
    <w:rsid w:val="00C9311E"/>
    <w:rsid w:val="00CA2490"/>
    <w:rsid w:val="00CF334F"/>
    <w:rsid w:val="00D075F1"/>
    <w:rsid w:val="00D35396"/>
    <w:rsid w:val="00D37FEC"/>
    <w:rsid w:val="00D84504"/>
    <w:rsid w:val="00DB46FD"/>
    <w:rsid w:val="00DC36A0"/>
    <w:rsid w:val="00DF6DA2"/>
    <w:rsid w:val="00E74352"/>
    <w:rsid w:val="00E76B46"/>
    <w:rsid w:val="00EB22FF"/>
    <w:rsid w:val="00EF7586"/>
    <w:rsid w:val="00F20D06"/>
    <w:rsid w:val="00F2622B"/>
    <w:rsid w:val="00F26EB6"/>
    <w:rsid w:val="00F500B5"/>
    <w:rsid w:val="00F866E4"/>
    <w:rsid w:val="00FA2211"/>
    <w:rsid w:val="00FF6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2CF01F5-4527-4D14-89A1-654A7FF77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69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369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69FD"/>
    <w:rPr>
      <w:rFonts w:ascii="Tahoma" w:hAnsi="Tahoma" w:cs="Tahoma"/>
      <w:sz w:val="16"/>
      <w:szCs w:val="16"/>
    </w:rPr>
  </w:style>
  <w:style w:type="paragraph" w:customStyle="1" w:styleId="Textbody">
    <w:name w:val="Text body"/>
    <w:basedOn w:val="a"/>
    <w:rsid w:val="005267E6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i/>
      <w:kern w:val="3"/>
      <w:sz w:val="28"/>
      <w:szCs w:val="20"/>
      <w:lang w:eastAsia="zh-CN"/>
    </w:rPr>
  </w:style>
  <w:style w:type="paragraph" w:styleId="a6">
    <w:name w:val="header"/>
    <w:basedOn w:val="a"/>
    <w:link w:val="a7"/>
    <w:uiPriority w:val="99"/>
    <w:unhideWhenUsed/>
    <w:rsid w:val="00F262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2622B"/>
  </w:style>
  <w:style w:type="paragraph" w:styleId="a8">
    <w:name w:val="footer"/>
    <w:basedOn w:val="a"/>
    <w:link w:val="a9"/>
    <w:uiPriority w:val="99"/>
    <w:unhideWhenUsed/>
    <w:rsid w:val="00F262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2622B"/>
  </w:style>
  <w:style w:type="paragraph" w:styleId="aa">
    <w:name w:val="List Paragraph"/>
    <w:basedOn w:val="a"/>
    <w:uiPriority w:val="34"/>
    <w:qFormat/>
    <w:rsid w:val="002164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36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ts@uts-hm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2591D6-D164-4269-AE64-70FD5A311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394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Алёна Форсюк</dc:creator>
  <cp:lastModifiedBy>Гордеева Елена Викторовна</cp:lastModifiedBy>
  <cp:revision>8</cp:revision>
  <cp:lastPrinted>2025-05-29T04:38:00Z</cp:lastPrinted>
  <dcterms:created xsi:type="dcterms:W3CDTF">2025-03-27T04:35:00Z</dcterms:created>
  <dcterms:modified xsi:type="dcterms:W3CDTF">2025-05-29T04:42:00Z</dcterms:modified>
</cp:coreProperties>
</file>