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8"/>
        <w:gridCol w:w="5087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8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E6" w:rsidRPr="005267E6" w:rsidRDefault="005267E6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47AA" w:rsidRPr="005D47AA" w:rsidRDefault="00CF334F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запрос № </w:t>
      </w:r>
      <w:r w:rsidR="005D47AA">
        <w:rPr>
          <w:rFonts w:ascii="Times New Roman" w:hAnsi="Times New Roman" w:cs="Times New Roman"/>
          <w:sz w:val="24"/>
          <w:szCs w:val="24"/>
        </w:rPr>
        <w:t>59849</w:t>
      </w:r>
      <w:r w:rsidR="00EA2C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разъяснении положений </w:t>
      </w:r>
      <w:r w:rsidR="009C69FE">
        <w:rPr>
          <w:rFonts w:ascii="Times New Roman" w:hAnsi="Times New Roman" w:cs="Times New Roman"/>
          <w:sz w:val="24"/>
          <w:szCs w:val="24"/>
        </w:rPr>
        <w:t>извещения</w:t>
      </w:r>
      <w:r>
        <w:rPr>
          <w:rFonts w:ascii="Times New Roman" w:hAnsi="Times New Roman" w:cs="Times New Roman"/>
          <w:sz w:val="24"/>
          <w:szCs w:val="24"/>
        </w:rPr>
        <w:t xml:space="preserve"> 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EA2CFC">
        <w:rPr>
          <w:rFonts w:ascii="Times New Roman" w:hAnsi="Times New Roman" w:cs="Times New Roman"/>
          <w:sz w:val="24"/>
          <w:szCs w:val="24"/>
        </w:rPr>
        <w:t>котировок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4C25C7" w:rsidRPr="004C25C7">
        <w:rPr>
          <w:rFonts w:ascii="Times New Roman" w:hAnsi="Times New Roman" w:cs="Times New Roman"/>
          <w:sz w:val="24"/>
          <w:szCs w:val="24"/>
        </w:rPr>
        <w:t xml:space="preserve">в электронной форме для субъектов малого и среднего предпринимательства </w:t>
      </w:r>
      <w:r w:rsidR="00EA2CFC">
        <w:rPr>
          <w:rFonts w:ascii="Times New Roman" w:hAnsi="Times New Roman" w:cs="Times New Roman"/>
          <w:sz w:val="24"/>
          <w:szCs w:val="24"/>
        </w:rPr>
        <w:t>на поставку манометров и кранов для манометров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D075F1">
        <w:rPr>
          <w:rFonts w:ascii="Times New Roman" w:hAnsi="Times New Roman" w:cs="Times New Roman"/>
          <w:sz w:val="24"/>
          <w:szCs w:val="24"/>
        </w:rPr>
        <w:t xml:space="preserve">от </w:t>
      </w:r>
      <w:r w:rsidR="009B4665">
        <w:rPr>
          <w:rFonts w:ascii="Times New Roman" w:hAnsi="Times New Roman" w:cs="Times New Roman"/>
          <w:sz w:val="24"/>
          <w:szCs w:val="24"/>
        </w:rPr>
        <w:t>2</w:t>
      </w:r>
      <w:r w:rsidR="00EA2CFC">
        <w:rPr>
          <w:rFonts w:ascii="Times New Roman" w:hAnsi="Times New Roman" w:cs="Times New Roman"/>
          <w:sz w:val="24"/>
          <w:szCs w:val="24"/>
        </w:rPr>
        <w:t>7</w:t>
      </w:r>
      <w:r w:rsidR="004C25C7">
        <w:rPr>
          <w:rFonts w:ascii="Times New Roman" w:hAnsi="Times New Roman" w:cs="Times New Roman"/>
          <w:sz w:val="24"/>
          <w:szCs w:val="24"/>
        </w:rPr>
        <w:t>.0</w:t>
      </w:r>
      <w:r w:rsidR="00EA2CFC">
        <w:rPr>
          <w:rFonts w:ascii="Times New Roman" w:hAnsi="Times New Roman" w:cs="Times New Roman"/>
          <w:sz w:val="24"/>
          <w:szCs w:val="24"/>
        </w:rPr>
        <w:t>5</w:t>
      </w:r>
      <w:r w:rsidR="004C25C7">
        <w:rPr>
          <w:rFonts w:ascii="Times New Roman" w:hAnsi="Times New Roman" w:cs="Times New Roman"/>
          <w:sz w:val="24"/>
          <w:szCs w:val="24"/>
        </w:rPr>
        <w:t>.202</w:t>
      </w:r>
      <w:r w:rsidR="00545D45">
        <w:rPr>
          <w:rFonts w:ascii="Times New Roman" w:hAnsi="Times New Roman" w:cs="Times New Roman"/>
          <w:sz w:val="24"/>
          <w:szCs w:val="24"/>
        </w:rPr>
        <w:t>5</w:t>
      </w:r>
      <w:r w:rsidR="00D075F1">
        <w:rPr>
          <w:rFonts w:ascii="Times New Roman" w:hAnsi="Times New Roman" w:cs="Times New Roman"/>
          <w:sz w:val="24"/>
          <w:szCs w:val="24"/>
        </w:rPr>
        <w:t xml:space="preserve"> № </w:t>
      </w:r>
      <w:r w:rsidR="00A153A4">
        <w:rPr>
          <w:rFonts w:ascii="Times New Roman" w:hAnsi="Times New Roman" w:cs="Times New Roman"/>
          <w:sz w:val="24"/>
          <w:szCs w:val="24"/>
        </w:rPr>
        <w:t>ЗП</w:t>
      </w:r>
      <w:r w:rsidR="00EA2CFC">
        <w:rPr>
          <w:rFonts w:ascii="Times New Roman" w:hAnsi="Times New Roman" w:cs="Times New Roman"/>
          <w:sz w:val="24"/>
          <w:szCs w:val="24"/>
        </w:rPr>
        <w:t>5051949</w:t>
      </w:r>
      <w:r w:rsidR="00A153A4">
        <w:rPr>
          <w:rFonts w:ascii="Times New Roman" w:hAnsi="Times New Roman" w:cs="Times New Roman"/>
          <w:sz w:val="24"/>
          <w:szCs w:val="24"/>
        </w:rPr>
        <w:t xml:space="preserve"> (в ЕИС </w:t>
      </w:r>
      <w:r w:rsidR="00716307">
        <w:rPr>
          <w:rFonts w:ascii="Times New Roman" w:hAnsi="Times New Roman" w:cs="Times New Roman"/>
          <w:sz w:val="24"/>
          <w:szCs w:val="24"/>
        </w:rPr>
        <w:t>–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EA2CFC">
        <w:rPr>
          <w:rFonts w:ascii="Times New Roman" w:hAnsi="Times New Roman" w:cs="Times New Roman"/>
          <w:sz w:val="24"/>
          <w:szCs w:val="24"/>
        </w:rPr>
        <w:t>32514882290</w:t>
      </w:r>
      <w:r w:rsidR="00716307" w:rsidRPr="00716307">
        <w:rPr>
          <w:rFonts w:ascii="Times New Roman" w:hAnsi="Times New Roman" w:cs="Times New Roman"/>
          <w:sz w:val="24"/>
          <w:szCs w:val="24"/>
        </w:rPr>
        <w:t>)</w:t>
      </w:r>
      <w:r w:rsidR="00D07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сообщаем</w:t>
      </w:r>
      <w:r w:rsidR="00EB22FF">
        <w:rPr>
          <w:rFonts w:ascii="Times New Roman" w:hAnsi="Times New Roman" w:cs="Times New Roman"/>
          <w:sz w:val="24"/>
          <w:szCs w:val="24"/>
        </w:rPr>
        <w:t xml:space="preserve">, что </w:t>
      </w:r>
      <w:r w:rsidR="00EA2CFC">
        <w:rPr>
          <w:rFonts w:ascii="Times New Roman" w:hAnsi="Times New Roman" w:cs="Times New Roman"/>
          <w:sz w:val="24"/>
          <w:szCs w:val="24"/>
        </w:rPr>
        <w:t>манометры поставляются</w:t>
      </w:r>
      <w:r w:rsidR="005D47AA">
        <w:rPr>
          <w:rFonts w:ascii="Times New Roman" w:hAnsi="Times New Roman" w:cs="Times New Roman"/>
          <w:sz w:val="24"/>
          <w:szCs w:val="24"/>
        </w:rPr>
        <w:t xml:space="preserve"> с рабочей температурой окружающей среды, </w:t>
      </w:r>
      <w:r w:rsidR="00BB17DA">
        <w:rPr>
          <w:rFonts w:ascii="Times New Roman" w:hAnsi="Times New Roman" w:cs="Times New Roman"/>
          <w:sz w:val="24"/>
          <w:szCs w:val="24"/>
        </w:rPr>
        <w:t xml:space="preserve"> </w:t>
      </w:r>
      <w:r w:rsidR="005D47AA">
        <w:rPr>
          <w:rFonts w:ascii="Times New Roman" w:hAnsi="Times New Roman" w:cs="Times New Roman"/>
          <w:sz w:val="24"/>
          <w:szCs w:val="24"/>
        </w:rPr>
        <w:t xml:space="preserve">предусмотренной в  </w:t>
      </w:r>
      <w:r w:rsidR="00093325">
        <w:rPr>
          <w:rFonts w:ascii="Times New Roman" w:hAnsi="Times New Roman" w:cs="Times New Roman"/>
          <w:sz w:val="24"/>
          <w:szCs w:val="24"/>
        </w:rPr>
        <w:t xml:space="preserve"> </w:t>
      </w:r>
      <w:r w:rsidR="00093325" w:rsidRPr="00093325">
        <w:rPr>
          <w:rFonts w:ascii="Times New Roman" w:hAnsi="Times New Roman" w:cs="Times New Roman"/>
          <w:sz w:val="24"/>
          <w:szCs w:val="24"/>
        </w:rPr>
        <w:t>пункт</w:t>
      </w:r>
      <w:r w:rsidR="005D47AA">
        <w:rPr>
          <w:rFonts w:ascii="Times New Roman" w:hAnsi="Times New Roman" w:cs="Times New Roman"/>
          <w:sz w:val="24"/>
          <w:szCs w:val="24"/>
        </w:rPr>
        <w:t>е</w:t>
      </w:r>
      <w:r w:rsidR="00BB17DA">
        <w:rPr>
          <w:rFonts w:ascii="Times New Roman" w:hAnsi="Times New Roman" w:cs="Times New Roman"/>
          <w:sz w:val="24"/>
          <w:szCs w:val="24"/>
        </w:rPr>
        <w:t xml:space="preserve"> </w:t>
      </w:r>
      <w:r w:rsidR="005D47AA">
        <w:rPr>
          <w:rFonts w:ascii="Times New Roman" w:hAnsi="Times New Roman" w:cs="Times New Roman"/>
          <w:sz w:val="24"/>
          <w:szCs w:val="24"/>
        </w:rPr>
        <w:t xml:space="preserve"> 1.3</w:t>
      </w:r>
      <w:r w:rsidR="00093325" w:rsidRPr="00093325">
        <w:rPr>
          <w:rFonts w:ascii="Times New Roman" w:hAnsi="Times New Roman" w:cs="Times New Roman"/>
          <w:sz w:val="24"/>
          <w:szCs w:val="24"/>
        </w:rPr>
        <w:t xml:space="preserve">. Раздела 5 </w:t>
      </w:r>
      <w:r w:rsidR="00BB17DA">
        <w:rPr>
          <w:rFonts w:ascii="Times New Roman" w:hAnsi="Times New Roman" w:cs="Times New Roman"/>
          <w:sz w:val="24"/>
          <w:szCs w:val="24"/>
        </w:rPr>
        <w:t xml:space="preserve"> </w:t>
      </w:r>
      <w:r w:rsidR="00093325" w:rsidRPr="00093325">
        <w:rPr>
          <w:rFonts w:ascii="Times New Roman" w:hAnsi="Times New Roman" w:cs="Times New Roman"/>
          <w:sz w:val="24"/>
          <w:szCs w:val="24"/>
        </w:rPr>
        <w:t xml:space="preserve">«Техническое задание» извещения о проведении запроса котировок в электронной форме для субъектов малого и среднего </w:t>
      </w:r>
      <w:r w:rsidR="00BB17DA">
        <w:rPr>
          <w:rFonts w:ascii="Times New Roman" w:hAnsi="Times New Roman" w:cs="Times New Roman"/>
          <w:sz w:val="24"/>
          <w:szCs w:val="24"/>
        </w:rPr>
        <w:t xml:space="preserve"> </w:t>
      </w:r>
      <w:r w:rsidR="00093325" w:rsidRPr="00093325">
        <w:rPr>
          <w:rFonts w:ascii="Times New Roman" w:hAnsi="Times New Roman" w:cs="Times New Roman"/>
          <w:sz w:val="24"/>
          <w:szCs w:val="24"/>
        </w:rPr>
        <w:t>предпринимательства на</w:t>
      </w:r>
      <w:r w:rsidR="00BB17D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093325" w:rsidRPr="00093325">
        <w:rPr>
          <w:rFonts w:ascii="Times New Roman" w:hAnsi="Times New Roman" w:cs="Times New Roman"/>
          <w:sz w:val="24"/>
          <w:szCs w:val="24"/>
        </w:rPr>
        <w:t xml:space="preserve"> поставку манометров и кранов для манометров от 27.05.2025 № </w:t>
      </w:r>
      <w:r w:rsidR="00093325">
        <w:rPr>
          <w:rFonts w:ascii="Times New Roman" w:hAnsi="Times New Roman" w:cs="Times New Roman"/>
          <w:sz w:val="24"/>
          <w:szCs w:val="24"/>
        </w:rPr>
        <w:t>ЗП5051949 (в ЕИС – 32514882290)</w:t>
      </w:r>
      <w:r w:rsidR="00EA2CFC">
        <w:rPr>
          <w:rFonts w:ascii="Times New Roman" w:hAnsi="Times New Roman" w:cs="Times New Roman"/>
          <w:sz w:val="24"/>
          <w:szCs w:val="24"/>
        </w:rPr>
        <w:t xml:space="preserve"> </w:t>
      </w:r>
      <w:r w:rsidR="005D47AA">
        <w:rPr>
          <w:rFonts w:ascii="Times New Roman" w:hAnsi="Times New Roman" w:cs="Times New Roman"/>
          <w:sz w:val="24"/>
          <w:szCs w:val="24"/>
        </w:rPr>
        <w:t>и составляющей</w:t>
      </w:r>
      <w:r w:rsidR="00BB17DA">
        <w:rPr>
          <w:rFonts w:ascii="Times New Roman" w:hAnsi="Times New Roman" w:cs="Times New Roman"/>
          <w:sz w:val="24"/>
          <w:szCs w:val="24"/>
        </w:rPr>
        <w:t xml:space="preserve"> -</w:t>
      </w:r>
      <w:r w:rsidR="005D47AA">
        <w:rPr>
          <w:rFonts w:ascii="Times New Roman" w:hAnsi="Times New Roman" w:cs="Times New Roman"/>
          <w:sz w:val="24"/>
          <w:szCs w:val="24"/>
        </w:rPr>
        <w:t>60…+60</w:t>
      </w:r>
      <w:r w:rsidR="005D47A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5D47AA" w:rsidRPr="005D47A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5D47AA">
        <w:rPr>
          <w:rFonts w:ascii="Times New Roman" w:hAnsi="Times New Roman" w:cs="Times New Roman"/>
          <w:sz w:val="24"/>
          <w:szCs w:val="24"/>
        </w:rPr>
        <w:t>С.</w:t>
      </w:r>
    </w:p>
    <w:p w:rsidR="00716307" w:rsidRDefault="00093325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7A711D" w:rsidRDefault="007A711D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34F" w:rsidRPr="003C3467" w:rsidRDefault="00545D45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ый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F26EB6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</w:rPr>
        <w:t>А.В. Лоцманов</w:t>
      </w: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30A6" w:rsidRDefault="006530A6" w:rsidP="005267E6">
      <w:pPr>
        <w:jc w:val="center"/>
        <w:rPr>
          <w:rFonts w:ascii="Times New Roman" w:hAnsi="Times New Roman" w:cs="Times New Roman"/>
          <w:sz w:val="36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652"/>
      </w:tblGrid>
      <w:tr w:rsidR="006530CB" w:rsidRPr="00AE3344" w:rsidTr="00564122">
        <w:trPr>
          <w:trHeight w:val="265"/>
        </w:trPr>
        <w:tc>
          <w:tcPr>
            <w:tcW w:w="5304" w:type="dxa"/>
            <w:gridSpan w:val="3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65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gridAfter w:val="1"/>
          <w:wAfter w:w="1652" w:type="dxa"/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</w:tr>
    </w:tbl>
    <w:p w:rsidR="00F2622B" w:rsidRPr="005267E6" w:rsidRDefault="00F2622B" w:rsidP="006530A6">
      <w:pPr>
        <w:tabs>
          <w:tab w:val="left" w:pos="6938"/>
        </w:tabs>
        <w:rPr>
          <w:rFonts w:ascii="Times New Roman" w:hAnsi="Times New Roman" w:cs="Times New Roman"/>
          <w:sz w:val="36"/>
          <w:szCs w:val="28"/>
        </w:rPr>
      </w:pPr>
    </w:p>
    <w:sectPr w:rsidR="00F2622B" w:rsidRPr="005267E6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601" w:rsidRDefault="00A36601" w:rsidP="00F2622B">
      <w:pPr>
        <w:spacing w:after="0" w:line="240" w:lineRule="auto"/>
      </w:pPr>
      <w:r>
        <w:separator/>
      </w:r>
    </w:p>
  </w:endnote>
  <w:endnote w:type="continuationSeparator" w:id="0">
    <w:p w:rsidR="00A36601" w:rsidRDefault="00A36601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601" w:rsidRDefault="00A36601" w:rsidP="00F2622B">
      <w:pPr>
        <w:spacing w:after="0" w:line="240" w:lineRule="auto"/>
      </w:pPr>
      <w:r>
        <w:separator/>
      </w:r>
    </w:p>
  </w:footnote>
  <w:footnote w:type="continuationSeparator" w:id="0">
    <w:p w:rsidR="00A36601" w:rsidRDefault="00A36601" w:rsidP="00F26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A8"/>
    <w:rsid w:val="00060EC6"/>
    <w:rsid w:val="00074138"/>
    <w:rsid w:val="0008621C"/>
    <w:rsid w:val="00093325"/>
    <w:rsid w:val="000934BA"/>
    <w:rsid w:val="000A3513"/>
    <w:rsid w:val="000A4591"/>
    <w:rsid w:val="000B20A8"/>
    <w:rsid w:val="001070C1"/>
    <w:rsid w:val="00115267"/>
    <w:rsid w:val="00140831"/>
    <w:rsid w:val="001B6E2C"/>
    <w:rsid w:val="001F1C1F"/>
    <w:rsid w:val="00216404"/>
    <w:rsid w:val="00270826"/>
    <w:rsid w:val="002A33E2"/>
    <w:rsid w:val="00353B33"/>
    <w:rsid w:val="00400A32"/>
    <w:rsid w:val="004277A3"/>
    <w:rsid w:val="004369FD"/>
    <w:rsid w:val="004639DA"/>
    <w:rsid w:val="00484536"/>
    <w:rsid w:val="004A7233"/>
    <w:rsid w:val="004C25C7"/>
    <w:rsid w:val="004D0760"/>
    <w:rsid w:val="004D1628"/>
    <w:rsid w:val="005267E6"/>
    <w:rsid w:val="005405FB"/>
    <w:rsid w:val="00545D45"/>
    <w:rsid w:val="005A4927"/>
    <w:rsid w:val="005B6DB6"/>
    <w:rsid w:val="005D47AA"/>
    <w:rsid w:val="005F3695"/>
    <w:rsid w:val="006530A6"/>
    <w:rsid w:val="006530CB"/>
    <w:rsid w:val="0068247E"/>
    <w:rsid w:val="006C28FE"/>
    <w:rsid w:val="006D6DC1"/>
    <w:rsid w:val="006F4982"/>
    <w:rsid w:val="00716307"/>
    <w:rsid w:val="007965B6"/>
    <w:rsid w:val="007A5025"/>
    <w:rsid w:val="007A711D"/>
    <w:rsid w:val="007E5938"/>
    <w:rsid w:val="00804E1F"/>
    <w:rsid w:val="00857D94"/>
    <w:rsid w:val="00865CEE"/>
    <w:rsid w:val="008D4102"/>
    <w:rsid w:val="009B4665"/>
    <w:rsid w:val="009C69FE"/>
    <w:rsid w:val="009D1869"/>
    <w:rsid w:val="00A153A4"/>
    <w:rsid w:val="00A36601"/>
    <w:rsid w:val="00A70EC4"/>
    <w:rsid w:val="00B257B9"/>
    <w:rsid w:val="00B56C44"/>
    <w:rsid w:val="00BA21CC"/>
    <w:rsid w:val="00BB07B4"/>
    <w:rsid w:val="00BB17DA"/>
    <w:rsid w:val="00BB5D96"/>
    <w:rsid w:val="00BD7123"/>
    <w:rsid w:val="00C16DB8"/>
    <w:rsid w:val="00C77B25"/>
    <w:rsid w:val="00C8573F"/>
    <w:rsid w:val="00C8783C"/>
    <w:rsid w:val="00CA2490"/>
    <w:rsid w:val="00CF334F"/>
    <w:rsid w:val="00D075F1"/>
    <w:rsid w:val="00D35396"/>
    <w:rsid w:val="00D37FEC"/>
    <w:rsid w:val="00D84504"/>
    <w:rsid w:val="00DB46FD"/>
    <w:rsid w:val="00DC36A0"/>
    <w:rsid w:val="00E76B46"/>
    <w:rsid w:val="00EA2CFC"/>
    <w:rsid w:val="00EB22FF"/>
    <w:rsid w:val="00EF7586"/>
    <w:rsid w:val="00F20D06"/>
    <w:rsid w:val="00F2622B"/>
    <w:rsid w:val="00F26EB6"/>
    <w:rsid w:val="00F500B5"/>
    <w:rsid w:val="00FA2211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CF01F5-4527-4D14-89A1-654A7FF7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ts@uts-h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E7949-8750-43C5-A1E7-E824B3F0D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 Форсюк</dc:creator>
  <cp:lastModifiedBy>Гордеева Елена Викторовна</cp:lastModifiedBy>
  <cp:revision>2</cp:revision>
  <cp:lastPrinted>2025-05-28T04:07:00Z</cp:lastPrinted>
  <dcterms:created xsi:type="dcterms:W3CDTF">2025-05-28T04:08:00Z</dcterms:created>
  <dcterms:modified xsi:type="dcterms:W3CDTF">2025-05-28T04:08:00Z</dcterms:modified>
</cp:coreProperties>
</file>