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BC" w:rsidRDefault="00AF73BC" w:rsidP="00AF73BC">
      <w:r>
        <w:t>Извещение о проведении закупки</w:t>
      </w:r>
    </w:p>
    <w:p w:rsidR="00AF73BC" w:rsidRDefault="00AF73BC" w:rsidP="00AF73BC">
      <w:r>
        <w:t>(в редакции № 1 от 29.05.2025</w:t>
      </w:r>
      <w:proofErr w:type="gramStart"/>
      <w:r>
        <w:t xml:space="preserve"> )</w:t>
      </w:r>
      <w:proofErr w:type="gramEnd"/>
    </w:p>
    <w:p w:rsidR="00AF73BC" w:rsidRDefault="00AF73BC" w:rsidP="00AF73BC">
      <w:r>
        <w:t>Номер извещения:</w:t>
      </w:r>
      <w:r>
        <w:tab/>
        <w:t>32514894260</w:t>
      </w:r>
    </w:p>
    <w:p w:rsidR="00AF73BC" w:rsidRDefault="00AF73BC" w:rsidP="00AF73BC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запасных частей на автомобили ГАЗ.</w:t>
      </w:r>
    </w:p>
    <w:p w:rsidR="00AF73BC" w:rsidRDefault="00AF73BC" w:rsidP="00AF73BC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AF73BC" w:rsidRDefault="00AF73BC" w:rsidP="00AF73BC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AF73BC" w:rsidRDefault="00AF73BC" w:rsidP="00AF73BC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AF73BC" w:rsidRDefault="00AF73BC" w:rsidP="00AF73BC">
      <w:bookmarkStart w:id="0" w:name="_GoBack"/>
      <w:bookmarkEnd w:id="0"/>
      <w:r>
        <w:t>Заказчик</w:t>
      </w:r>
    </w:p>
    <w:p w:rsidR="00AF73BC" w:rsidRDefault="00AF73BC" w:rsidP="00AF73BC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AF73BC" w:rsidRDefault="00AF73BC" w:rsidP="00AF73BC">
      <w:r>
        <w:t>Место нахождения:</w:t>
      </w:r>
      <w:r>
        <w:tab/>
        <w:t>628007, Г.. ХАНТЫ-МАНСИЙСК, УЛ. ЧЕХОВА, Д. 81</w:t>
      </w:r>
    </w:p>
    <w:p w:rsidR="00AF73BC" w:rsidRDefault="00AF73BC" w:rsidP="00AF73BC">
      <w:r>
        <w:t>Почтовый адрес:</w:t>
      </w:r>
      <w:r>
        <w:tab/>
        <w:t>628007, Тюменская обл., ХМАО-Югра, г. Ханты-Мансийск, ул. Чехова 81</w:t>
      </w:r>
    </w:p>
    <w:p w:rsidR="00AF73BC" w:rsidRDefault="00AF73BC" w:rsidP="00AF73BC">
      <w:r>
        <w:t>Контактная информация</w:t>
      </w:r>
    </w:p>
    <w:p w:rsidR="00AF73BC" w:rsidRDefault="00AF73BC" w:rsidP="00AF73BC">
      <w:r>
        <w:t>Ф.И.О:</w:t>
      </w:r>
      <w:r>
        <w:tab/>
        <w:t>Лоцманов А.В.</w:t>
      </w:r>
    </w:p>
    <w:p w:rsidR="00AF73BC" w:rsidRDefault="00AF73BC" w:rsidP="00AF73BC">
      <w:r>
        <w:t>Адрес электронной почты:</w:t>
      </w:r>
      <w:r>
        <w:tab/>
        <w:t>zakharovs@uts-hm.ru</w:t>
      </w:r>
    </w:p>
    <w:p w:rsidR="00AF73BC" w:rsidRDefault="00AF73BC" w:rsidP="00AF73BC">
      <w:r>
        <w:t>Номер контактного телефона:</w:t>
      </w:r>
      <w:r>
        <w:tab/>
        <w:t>79088815566</w:t>
      </w:r>
    </w:p>
    <w:p w:rsidR="00AF73BC" w:rsidRDefault="00AF73BC" w:rsidP="00AF73BC">
      <w:r>
        <w:t>Факс:</w:t>
      </w:r>
      <w:r>
        <w:tab/>
      </w:r>
    </w:p>
    <w:p w:rsidR="00AF73BC" w:rsidRDefault="00AF73BC" w:rsidP="00AF73BC">
      <w:r>
        <w:t>Требования к участникам закупки</w:t>
      </w:r>
    </w:p>
    <w:p w:rsidR="00AF73BC" w:rsidRDefault="00AF73BC" w:rsidP="00AF73BC">
      <w:r>
        <w:t>Требование к отсутствию участников закупки в реестре недобросовестных поставщиков</w:t>
      </w:r>
    </w:p>
    <w:p w:rsidR="00AF73BC" w:rsidRDefault="00AF73BC" w:rsidP="00AF73BC">
      <w:r>
        <w:t>Подача заявок</w:t>
      </w:r>
    </w:p>
    <w:p w:rsidR="00AF73BC" w:rsidRDefault="00AF73BC" w:rsidP="00AF73BC">
      <w:r>
        <w:t>Дата начала срока подачи заявок:</w:t>
      </w:r>
      <w:r>
        <w:tab/>
        <w:t>29.05.2025</w:t>
      </w:r>
    </w:p>
    <w:p w:rsidR="00AF73BC" w:rsidRDefault="00AF73BC" w:rsidP="00AF73BC">
      <w:r>
        <w:t>Дата и время окончания подачи заявок (по местному времени):</w:t>
      </w:r>
      <w:r>
        <w:tab/>
        <w:t>06.06.2025 09:00</w:t>
      </w:r>
    </w:p>
    <w:p w:rsidR="00AF73BC" w:rsidRDefault="00AF73BC" w:rsidP="00AF73BC">
      <w:r>
        <w:t>Порядок подачи заявок:</w:t>
      </w:r>
      <w:r>
        <w:tab/>
      </w:r>
      <w:proofErr w:type="gramStart"/>
      <w:r>
        <w:t>Указан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  <w:proofErr w:type="gramEnd"/>
    </w:p>
    <w:p w:rsidR="00AF73BC" w:rsidRDefault="00AF73BC" w:rsidP="00AF73BC">
      <w:r>
        <w:t>Рассмотрение первых частей заявок</w:t>
      </w:r>
    </w:p>
    <w:p w:rsidR="00AF73BC" w:rsidRDefault="00AF73BC" w:rsidP="00AF73BC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81.</w:t>
      </w:r>
    </w:p>
    <w:p w:rsidR="00AF73BC" w:rsidRDefault="00AF73BC" w:rsidP="00AF73BC">
      <w:r>
        <w:t>Дата рассмотрения первых частей заявок:</w:t>
      </w:r>
      <w:r>
        <w:tab/>
        <w:t>09.06.2025</w:t>
      </w:r>
    </w:p>
    <w:p w:rsidR="00AF73BC" w:rsidRDefault="00AF73BC" w:rsidP="00AF73BC">
      <w:r>
        <w:t>Порядок рассмотрения первых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  <w:proofErr w:type="gramEnd"/>
    </w:p>
    <w:p w:rsidR="00AF73BC" w:rsidRDefault="00AF73BC" w:rsidP="00AF73BC">
      <w:r>
        <w:t>Рассмотрение вторых частей заявок</w:t>
      </w:r>
    </w:p>
    <w:p w:rsidR="00AF73BC" w:rsidRDefault="00AF73BC" w:rsidP="00AF73BC">
      <w:r>
        <w:t>Место рассмотрения вторых частей заявок:</w:t>
      </w:r>
      <w:r>
        <w:tab/>
        <w:t>628007, Тюменская обл., ХМАО-Югра, г. Ханты-Мансийск, ул. Чехова 81.</w:t>
      </w:r>
    </w:p>
    <w:p w:rsidR="00AF73BC" w:rsidRDefault="00AF73BC" w:rsidP="00AF73BC">
      <w:r>
        <w:t>Дата рассмотрения вторых частей заявок:</w:t>
      </w:r>
      <w:r>
        <w:tab/>
        <w:t>10.06.2025</w:t>
      </w:r>
    </w:p>
    <w:p w:rsidR="00AF73BC" w:rsidRDefault="00AF73BC" w:rsidP="00AF73BC">
      <w:r>
        <w:t>Порядок рассмотрения вторых частей заявок: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  <w:proofErr w:type="gramEnd"/>
    </w:p>
    <w:p w:rsidR="00AF73BC" w:rsidRDefault="00AF73BC" w:rsidP="00AF73BC">
      <w:r>
        <w:t>Подведение итогов</w:t>
      </w:r>
    </w:p>
    <w:p w:rsidR="00AF73BC" w:rsidRDefault="00AF73BC" w:rsidP="00AF73BC">
      <w:r>
        <w:t>Место подведения итогов:</w:t>
      </w:r>
      <w:r>
        <w:tab/>
        <w:t>628007, Тюменская обл., ХМАО-Югра, г. Ханты-Мансийск, ул. Чехова 81.</w:t>
      </w:r>
    </w:p>
    <w:p w:rsidR="00AF73BC" w:rsidRDefault="00AF73BC" w:rsidP="00AF73BC">
      <w:r>
        <w:t>Дата подведения итогов:</w:t>
      </w:r>
      <w:r>
        <w:tab/>
        <w:t>11.06.2025</w:t>
      </w:r>
    </w:p>
    <w:p w:rsidR="00AF73BC" w:rsidRDefault="00AF73BC" w:rsidP="00AF73BC">
      <w:r>
        <w:t>Порядок подведения итогов:</w:t>
      </w:r>
      <w:r>
        <w:tab/>
      </w:r>
      <w:proofErr w:type="gramStart"/>
      <w:r>
        <w:t>Указан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запасных частей на автомобили ГАЗ, прикрепленной в виде файла в разделе "Документация"</w:t>
      </w:r>
      <w:proofErr w:type="gramEnd"/>
    </w:p>
    <w:p w:rsidR="00AF73BC" w:rsidRDefault="00AF73BC" w:rsidP="00AF73BC">
      <w:r>
        <w:t>Предмет договора</w:t>
      </w:r>
    </w:p>
    <w:p w:rsidR="00AF73BC" w:rsidRDefault="00AF73BC" w:rsidP="00AF73BC">
      <w:r>
        <w:t>Лот №1</w:t>
      </w:r>
    </w:p>
    <w:p w:rsidR="00AF73BC" w:rsidRDefault="00AF73BC" w:rsidP="00AF73BC">
      <w:r>
        <w:t>Сведения о позиции плана закупки:</w:t>
      </w:r>
      <w:r>
        <w:tab/>
        <w:t>План закупки № 2240789318, позиция плана 50</w:t>
      </w:r>
    </w:p>
    <w:p w:rsidR="00AF73BC" w:rsidRDefault="00AF73BC" w:rsidP="00AF73BC">
      <w:r>
        <w:t>Предмет договора:</w:t>
      </w:r>
      <w:r>
        <w:tab/>
        <w:t>Поставка запасных частей на автомобили ГАЗ</w:t>
      </w:r>
    </w:p>
    <w:p w:rsidR="00AF73BC" w:rsidRDefault="00AF73BC" w:rsidP="00AF73BC">
      <w:r>
        <w:t>Краткое описание предмета закупки:</w:t>
      </w:r>
      <w:r>
        <w:tab/>
      </w:r>
    </w:p>
    <w:p w:rsidR="00AF73BC" w:rsidRDefault="00AF73BC" w:rsidP="00AF73B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F73BC" w:rsidRDefault="00AF73BC" w:rsidP="00AF73BC">
      <w:r>
        <w:t>Начальная (максимальная) цена договора:</w:t>
      </w:r>
      <w:r>
        <w:tab/>
        <w:t>3 231 225.03 Российский рубль</w:t>
      </w:r>
    </w:p>
    <w:p w:rsidR="00AF73BC" w:rsidRDefault="00AF73BC" w:rsidP="00AF73BC">
      <w:r>
        <w:t>Участниками закупки могут быть только субъекты малого и среднего предпринимательства.</w:t>
      </w:r>
    </w:p>
    <w:p w:rsidR="00AF73BC" w:rsidRDefault="00AF73BC" w:rsidP="00AF73BC">
      <w:r>
        <w:t>Обеспечение заявки не требуется.</w:t>
      </w:r>
    </w:p>
    <w:p w:rsidR="00AF73BC" w:rsidRDefault="00AF73BC" w:rsidP="00AF73BC">
      <w:r>
        <w:t>Обеспечение исполнения договора не требуется</w:t>
      </w:r>
    </w:p>
    <w:p w:rsidR="00AF73BC" w:rsidRDefault="00AF73BC" w:rsidP="00AF73BC">
      <w:r>
        <w:lastRenderedPageBreak/>
        <w:t>Информация о товаре, работе, услуге:</w:t>
      </w:r>
    </w:p>
    <w:p w:rsidR="00AF73BC" w:rsidRDefault="00AF73BC" w:rsidP="00AF73BC">
      <w: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</w:p>
    <w:p w:rsidR="00AF73BC" w:rsidRDefault="00AF73BC" w:rsidP="00AF73BC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AF73BC" w:rsidRDefault="00AF73BC" w:rsidP="00AF73BC">
      <w:r>
        <w:t>1</w:t>
      </w:r>
      <w:r>
        <w:tab/>
        <w:t>29.32.30.239 Узлы и детали кабин (кузовов), не включенные в другие группировки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14.00</w:t>
      </w:r>
      <w:r>
        <w:tab/>
        <w:t>Позиция номер 1</w:t>
      </w:r>
    </w:p>
    <w:p w:rsidR="00AF73BC" w:rsidRDefault="00AF73BC" w:rsidP="00AF73BC">
      <w:r>
        <w:t>2</w:t>
      </w:r>
      <w:r>
        <w:tab/>
        <w:t>29.32.30.122 Системы сменные выпуска отработавших газов двигателей, в том числе глушители и резонаторы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2</w:t>
      </w:r>
    </w:p>
    <w:p w:rsidR="00AF73BC" w:rsidRDefault="00AF73BC" w:rsidP="00AF73BC">
      <w:r>
        <w:t>3</w:t>
      </w:r>
      <w:r>
        <w:tab/>
        <w:t>29.32.30.179 Узлы и детали систем охлаждения прочие, не включенные в другие группировки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58.00</w:t>
      </w:r>
      <w:r>
        <w:tab/>
        <w:t>Позиция номер 3</w:t>
      </w:r>
    </w:p>
    <w:p w:rsidR="00AF73BC" w:rsidRDefault="00AF73BC" w:rsidP="00AF73BC">
      <w:r>
        <w:t>4</w:t>
      </w:r>
      <w:r>
        <w:tab/>
        <w:t>29.32.30.172 Насосы жидкостных систем охлаждения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8.00</w:t>
      </w:r>
      <w:r>
        <w:tab/>
        <w:t>Позиция номер 4</w:t>
      </w:r>
    </w:p>
    <w:p w:rsidR="00AF73BC" w:rsidRDefault="00AF73BC" w:rsidP="00AF73BC">
      <w:r>
        <w:t>5</w:t>
      </w:r>
      <w:r>
        <w:tab/>
        <w:t>29.32.30.171 Теплообменники и термостаты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8.00</w:t>
      </w:r>
      <w:r>
        <w:tab/>
        <w:t>Позиция номер 5</w:t>
      </w:r>
    </w:p>
    <w:p w:rsidR="00AF73BC" w:rsidRDefault="00AF73BC" w:rsidP="00AF73BC">
      <w:r>
        <w:t>6</w:t>
      </w:r>
      <w:r>
        <w:tab/>
        <w:t>29.32.30.390 Части и принадлежности для автотранспортных сре</w:t>
      </w:r>
      <w:proofErr w:type="gramStart"/>
      <w:r>
        <w:t>дств пр</w:t>
      </w:r>
      <w:proofErr w:type="gramEnd"/>
      <w:r>
        <w:t>очие, не включенные в другие группировки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64.00</w:t>
      </w:r>
      <w:r>
        <w:tab/>
        <w:t>Позиция номер 6</w:t>
      </w:r>
    </w:p>
    <w:p w:rsidR="00AF73BC" w:rsidRDefault="00AF73BC" w:rsidP="00AF73BC">
      <w:r>
        <w:t>7</w:t>
      </w:r>
      <w:r>
        <w:tab/>
        <w:t>29.32.30.189 Узлы и детали сцеплений, не включенные в другие группировки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4.00</w:t>
      </w:r>
      <w:r>
        <w:tab/>
        <w:t>Позиция номер 7</w:t>
      </w:r>
    </w:p>
    <w:p w:rsidR="00AF73BC" w:rsidRDefault="00AF73BC" w:rsidP="00AF73BC">
      <w:r>
        <w:t>8</w:t>
      </w:r>
      <w:r>
        <w:tab/>
        <w:t>29.32.30.240 Передачи карданные, валы приводные, шарниры неравных и равных угловых скоростей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48.00</w:t>
      </w:r>
      <w:r>
        <w:tab/>
        <w:t>Позиция номер 8</w:t>
      </w:r>
    </w:p>
    <w:p w:rsidR="00AF73BC" w:rsidRDefault="00AF73BC" w:rsidP="00AF73BC">
      <w:r>
        <w:t>9</w:t>
      </w:r>
      <w:r>
        <w:tab/>
        <w:t>29.32.30.212 Элементы подвески демпфирующие и рулевого привода</w:t>
      </w:r>
    </w:p>
    <w:p w:rsidR="00AF73BC" w:rsidRDefault="00AF73BC" w:rsidP="00AF73BC">
      <w:r>
        <w:lastRenderedPageBreak/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22.00</w:t>
      </w:r>
      <w:r>
        <w:tab/>
        <w:t>Позиция номер 10</w:t>
      </w:r>
    </w:p>
    <w:p w:rsidR="00AF73BC" w:rsidRDefault="00AF73BC" w:rsidP="00AF73BC">
      <w:r>
        <w:t>10</w:t>
      </w:r>
      <w:r>
        <w:tab/>
        <w:t>29.32.30.213 Элементы направляющего аппарата подвески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100.00</w:t>
      </w:r>
      <w:r>
        <w:tab/>
        <w:t>Позиция номер 11</w:t>
      </w:r>
    </w:p>
    <w:p w:rsidR="00AF73BC" w:rsidRDefault="00AF73BC" w:rsidP="00AF73BC">
      <w:r>
        <w:t>11</w:t>
      </w:r>
      <w:r>
        <w:tab/>
        <w:t>29.32.30.133 Аппараты гидравлического тормозного привода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30.00</w:t>
      </w:r>
      <w:r>
        <w:tab/>
        <w:t>Позиция номер 12</w:t>
      </w:r>
    </w:p>
    <w:p w:rsidR="00AF73BC" w:rsidRDefault="00AF73BC" w:rsidP="00AF73BC">
      <w:r>
        <w:t>12</w:t>
      </w:r>
      <w:r>
        <w:tab/>
        <w:t>29.32.30.132 Колодки с накладками в сборе для дисковых и барабанных тормозов, фрикционные накладки для барабанных и дисковых тормозов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62.00</w:t>
      </w:r>
      <w:r>
        <w:tab/>
        <w:t>Позиция номер 13</w:t>
      </w:r>
    </w:p>
    <w:p w:rsidR="00AF73BC" w:rsidRDefault="00AF73BC" w:rsidP="00AF73BC">
      <w:r>
        <w:t>13</w:t>
      </w:r>
      <w:r>
        <w:tab/>
        <w:t>29.32.30.233 Ручки, дверные петли, наружные кнопки открывания дверей и багажников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52.00</w:t>
      </w:r>
      <w:r>
        <w:tab/>
        <w:t>Позиция номер 15</w:t>
      </w:r>
    </w:p>
    <w:p w:rsidR="00AF73BC" w:rsidRDefault="00AF73BC" w:rsidP="00AF73BC">
      <w:r>
        <w:t>14</w:t>
      </w:r>
      <w:r>
        <w:tab/>
        <w:t>29.31.23.112 Фонари</w:t>
      </w:r>
    </w:p>
    <w:p w:rsidR="00AF73BC" w:rsidRDefault="00AF73BC" w:rsidP="00AF73BC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22.00</w:t>
      </w:r>
      <w:r>
        <w:tab/>
        <w:t>Позиция номер 16</w:t>
      </w:r>
    </w:p>
    <w:p w:rsidR="00AF73BC" w:rsidRDefault="00AF73BC" w:rsidP="00AF73BC">
      <w:r>
        <w:t>15</w:t>
      </w:r>
      <w:r>
        <w:tab/>
        <w:t>29.32.30.161 Спидометры, их датчики и комбинации приборов, включающие спидометры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17</w:t>
      </w:r>
    </w:p>
    <w:p w:rsidR="00AF73BC" w:rsidRDefault="00AF73BC" w:rsidP="00AF73BC">
      <w:r>
        <w:t>16</w:t>
      </w:r>
      <w:r>
        <w:tab/>
        <w:t>29.32.30.136 Детали и узлы механических приводов тормозной системы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16.00</w:t>
      </w:r>
      <w:r>
        <w:tab/>
        <w:t>Позиция номер 19</w:t>
      </w:r>
    </w:p>
    <w:p w:rsidR="00AF73BC" w:rsidRDefault="00AF73BC" w:rsidP="00AF73BC">
      <w:r>
        <w:t>17</w:t>
      </w:r>
      <w:r>
        <w:tab/>
        <w:t>29.32.30.220 Колеса, ступицы и их детали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80.00</w:t>
      </w:r>
      <w:r>
        <w:tab/>
        <w:t>Позиция номер 20</w:t>
      </w:r>
    </w:p>
    <w:p w:rsidR="00AF73BC" w:rsidRDefault="00AF73BC" w:rsidP="00AF73BC">
      <w:r>
        <w:t>18</w:t>
      </w:r>
      <w:r>
        <w:tab/>
        <w:t>29.32.30.137 Диски и барабаны тормозные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28.00</w:t>
      </w:r>
      <w:r>
        <w:tab/>
        <w:t>Позиция номер 21</w:t>
      </w:r>
    </w:p>
    <w:p w:rsidR="00AF73BC" w:rsidRDefault="00AF73BC" w:rsidP="00AF73BC">
      <w:r>
        <w:t>19</w:t>
      </w:r>
      <w:r>
        <w:tab/>
        <w:t>29.32.30.234 Замки дверей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48.00</w:t>
      </w:r>
      <w:r>
        <w:tab/>
        <w:t>Позиция номер 22</w:t>
      </w:r>
    </w:p>
    <w:p w:rsidR="00AF73BC" w:rsidRDefault="00AF73BC" w:rsidP="00AF73BC">
      <w:r>
        <w:lastRenderedPageBreak/>
        <w:t>20</w:t>
      </w:r>
      <w:r>
        <w:tab/>
        <w:t>29.32.30.159 Управление рулевое, его узлы и детали прочие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146.00</w:t>
      </w:r>
      <w:r>
        <w:tab/>
        <w:t>Позиция номер 23</w:t>
      </w:r>
    </w:p>
    <w:p w:rsidR="00AF73BC" w:rsidRDefault="00AF73BC" w:rsidP="00AF73BC">
      <w:r>
        <w:t>21</w:t>
      </w:r>
      <w:r>
        <w:tab/>
        <w:t>29.31.22.190 Оборудование электрическое прочее для транспортных средств, не включенное в другие группировки</w:t>
      </w:r>
    </w:p>
    <w:p w:rsidR="00AF73BC" w:rsidRDefault="00AF73BC" w:rsidP="00AF73BC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18.00</w:t>
      </w:r>
      <w:r>
        <w:tab/>
        <w:t>Позиция номер 24</w:t>
      </w:r>
    </w:p>
    <w:p w:rsidR="00AF73BC" w:rsidRDefault="00AF73BC" w:rsidP="00AF73BC">
      <w:r>
        <w:t>22</w:t>
      </w:r>
      <w:r>
        <w:tab/>
        <w:t>29.31.23.111 Фары</w:t>
      </w:r>
    </w:p>
    <w:p w:rsidR="00AF73BC" w:rsidRDefault="00AF73BC" w:rsidP="00AF73BC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8.00</w:t>
      </w:r>
      <w:r>
        <w:tab/>
        <w:t>Позиция номер 25</w:t>
      </w:r>
    </w:p>
    <w:p w:rsidR="00AF73BC" w:rsidRDefault="00AF73BC" w:rsidP="00AF73BC">
      <w:r>
        <w:t>23</w:t>
      </w:r>
      <w:r>
        <w:tab/>
        <w:t>29.32.30.134 Трубки и шланги, в том числе витые шланги гидравлических систем тормозного привода, сцепления и рулевого привода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22.00</w:t>
      </w:r>
      <w:r>
        <w:tab/>
        <w:t>Позиция номер 26</w:t>
      </w:r>
    </w:p>
    <w:p w:rsidR="00AF73BC" w:rsidRDefault="00AF73BC" w:rsidP="00AF73BC">
      <w:r>
        <w:t>24</w:t>
      </w:r>
      <w:r>
        <w:tab/>
        <w:t>29.31.22.120 Генераторы для транспортных сре</w:t>
      </w:r>
      <w:proofErr w:type="gramStart"/>
      <w:r>
        <w:t>дств пр</w:t>
      </w:r>
      <w:proofErr w:type="gramEnd"/>
      <w:r>
        <w:t>очие</w:t>
      </w:r>
    </w:p>
    <w:p w:rsidR="00AF73BC" w:rsidRDefault="00AF73BC" w:rsidP="00AF73BC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8.00</w:t>
      </w:r>
      <w:r>
        <w:tab/>
        <w:t>Позиция номер 27</w:t>
      </w:r>
    </w:p>
    <w:p w:rsidR="00AF73BC" w:rsidRDefault="00AF73BC" w:rsidP="00AF73BC">
      <w:r>
        <w:t>25</w:t>
      </w:r>
      <w:r>
        <w:tab/>
        <w:t xml:space="preserve">29.31.22.110 Стартеры и </w:t>
      </w:r>
      <w:proofErr w:type="gramStart"/>
      <w:r>
        <w:t>стартер-генераторы</w:t>
      </w:r>
      <w:proofErr w:type="gramEnd"/>
      <w:r>
        <w:t xml:space="preserve"> для транспортных средств</w:t>
      </w:r>
    </w:p>
    <w:p w:rsidR="00AF73BC" w:rsidRDefault="00AF73BC" w:rsidP="00AF73BC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8.00</w:t>
      </w:r>
      <w:r>
        <w:tab/>
        <w:t>Позиция номер 28</w:t>
      </w:r>
    </w:p>
    <w:p w:rsidR="00AF73BC" w:rsidRDefault="00AF73BC" w:rsidP="00AF73BC">
      <w:r>
        <w:t>26</w:t>
      </w:r>
      <w:r>
        <w:tab/>
        <w:t>29.31.22.130 Приборы сигнальные звуковые для транспортных средств</w:t>
      </w:r>
    </w:p>
    <w:p w:rsidR="00AF73BC" w:rsidRDefault="00AF73BC" w:rsidP="00AF73BC">
      <w:r>
        <w:t>29.31 Производство электрического и электронного оборудования для автотранспортных сре</w:t>
      </w:r>
      <w:proofErr w:type="gramStart"/>
      <w:r>
        <w:t>дств</w:t>
      </w:r>
      <w:r>
        <w:tab/>
        <w:t>Шт</w:t>
      </w:r>
      <w:proofErr w:type="gramEnd"/>
      <w:r>
        <w:t>ука</w:t>
      </w:r>
      <w:r>
        <w:tab/>
        <w:t>6.00</w:t>
      </w:r>
      <w:r>
        <w:tab/>
        <w:t>Позиция номер 29</w:t>
      </w:r>
    </w:p>
    <w:p w:rsidR="00AF73BC" w:rsidRDefault="00AF73BC" w:rsidP="00AF73BC">
      <w:r>
        <w:t>27</w:t>
      </w:r>
      <w:r>
        <w:tab/>
        <w:t xml:space="preserve">29.32.30.250 </w:t>
      </w:r>
      <w:proofErr w:type="gramStart"/>
      <w:r>
        <w:t>Мосты</w:t>
      </w:r>
      <w:proofErr w:type="gramEnd"/>
      <w:r>
        <w:t xml:space="preserve"> ведущие с дифференциалом в сборе, полуоси</w:t>
      </w:r>
    </w:p>
    <w:p w:rsidR="00AF73BC" w:rsidRDefault="00AF73BC" w:rsidP="00AF73BC">
      <w:r>
        <w:t>29.32.2 Производство ремней безопасности, подушек безопасности, их частей и принадлежностей кузовов</w:t>
      </w:r>
      <w:r>
        <w:tab/>
        <w:t>Штука</w:t>
      </w:r>
      <w:r>
        <w:tab/>
        <w:t>2.00</w:t>
      </w:r>
      <w:r>
        <w:tab/>
        <w:t>Позиция номер 30</w:t>
      </w:r>
    </w:p>
    <w:p w:rsidR="00AF73BC" w:rsidRDefault="00AF73BC" w:rsidP="00AF73BC">
      <w:r>
        <w:t>28</w:t>
      </w:r>
      <w:r>
        <w:tab/>
        <w:t>29.32.30.211 Элементы подвески упругие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14.00</w:t>
      </w:r>
      <w:r>
        <w:tab/>
        <w:t>Позиция номер 31</w:t>
      </w:r>
    </w:p>
    <w:p w:rsidR="00AF73BC" w:rsidRDefault="00AF73BC" w:rsidP="00AF73BC">
      <w:r>
        <w:t>29</w:t>
      </w:r>
      <w:r>
        <w:tab/>
        <w:t>23.12.13.119 Зеркала стеклянные прочие</w:t>
      </w:r>
    </w:p>
    <w:p w:rsidR="00AF73BC" w:rsidRDefault="00AF73BC" w:rsidP="00AF73BC">
      <w:r>
        <w:t>23.12.1 Производство упрочненного (в том числе термически упрочненного и закаленного) стекла</w:t>
      </w:r>
      <w:r>
        <w:tab/>
        <w:t>Штука</w:t>
      </w:r>
      <w:r>
        <w:tab/>
        <w:t>4.00</w:t>
      </w:r>
      <w:r>
        <w:tab/>
        <w:t>Позиция номер 32</w:t>
      </w:r>
    </w:p>
    <w:p w:rsidR="00AF73BC" w:rsidRDefault="00AF73BC" w:rsidP="00AF73BC">
      <w:r>
        <w:lastRenderedPageBreak/>
        <w:t>30</w:t>
      </w:r>
      <w:r>
        <w:tab/>
        <w:t xml:space="preserve">29.32.30.261 </w:t>
      </w:r>
      <w:proofErr w:type="spellStart"/>
      <w:r>
        <w:t>Отопители</w:t>
      </w:r>
      <w:proofErr w:type="spellEnd"/>
      <w:r>
        <w:t xml:space="preserve"> воздушно-жидкостные, интегральные охладители, </w:t>
      </w:r>
      <w:proofErr w:type="spellStart"/>
      <w:r>
        <w:t>отопители</w:t>
      </w:r>
      <w:proofErr w:type="spellEnd"/>
      <w:r>
        <w:t>-охладители, распределительные устройства для подачи воздуха; холодильные компрессионные или других типов установки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8.00</w:t>
      </w:r>
      <w:r>
        <w:tab/>
        <w:t>Позиция номер 33</w:t>
      </w:r>
    </w:p>
    <w:p w:rsidR="00AF73BC" w:rsidRDefault="00AF73BC" w:rsidP="00AF73BC">
      <w:r>
        <w:t>31</w:t>
      </w:r>
      <w:r>
        <w:tab/>
        <w:t>29.32.30.138 Аппараты пневматического тормозного привода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34</w:t>
      </w:r>
    </w:p>
    <w:p w:rsidR="00AF73BC" w:rsidRDefault="00AF73BC" w:rsidP="00AF73BC">
      <w:r>
        <w:t>32</w:t>
      </w:r>
      <w:r>
        <w:tab/>
        <w:t>29.32.30.262 Подогреватели-</w:t>
      </w:r>
      <w:proofErr w:type="spellStart"/>
      <w:r>
        <w:t>отопители</w:t>
      </w:r>
      <w:proofErr w:type="spellEnd"/>
      <w:r>
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</w:r>
    </w:p>
    <w:p w:rsidR="00AF73BC" w:rsidRDefault="00AF73BC" w:rsidP="00AF73BC">
      <w:r>
        <w:t>29.32.3 Производство частей и принадлежностей для автотранспортных средств, не включенных в другие группировки</w:t>
      </w:r>
      <w:r>
        <w:tab/>
        <w:t>Штука</w:t>
      </w:r>
      <w:r>
        <w:tab/>
        <w:t>2.00</w:t>
      </w:r>
      <w:r>
        <w:tab/>
        <w:t>Позиция номер 35</w:t>
      </w:r>
    </w:p>
    <w:p w:rsidR="00AF73BC" w:rsidRDefault="00AF73BC" w:rsidP="00AF73BC">
      <w:r>
        <w:t>33</w:t>
      </w:r>
      <w:r>
        <w:tab/>
        <w:t>28.13.11.110 Насосы топливные</w:t>
      </w:r>
    </w:p>
    <w:p w:rsidR="00AF73BC" w:rsidRDefault="00AF73BC" w:rsidP="00AF73BC">
      <w:r>
        <w:t>28.13 Производство прочих насосов и компрессоров</w:t>
      </w:r>
      <w:r>
        <w:tab/>
        <w:t>Штука</w:t>
      </w:r>
      <w:r>
        <w:tab/>
        <w:t>4.00</w:t>
      </w:r>
      <w:r>
        <w:tab/>
        <w:t>Позиция номер 36</w:t>
      </w:r>
    </w:p>
    <w:p w:rsidR="00AF73BC" w:rsidRDefault="00AF73BC" w:rsidP="00AF73BC">
      <w:r>
        <w:t>Место поставки товара, выполнения работ, оказания услуг для лота №1</w:t>
      </w:r>
    </w:p>
    <w:p w:rsidR="00AF73BC" w:rsidRDefault="00AF73BC" w:rsidP="00AF73BC">
      <w:r>
        <w:t>Место поставки (адрес):</w:t>
      </w:r>
      <w:r>
        <w:tab/>
        <w:t>г. Ханты-Мансийск ул. Чехова 81</w:t>
      </w:r>
    </w:p>
    <w:p w:rsidR="00AF73BC" w:rsidRDefault="00AF73BC" w:rsidP="00AF73BC">
      <w:r>
        <w:t>Требования к участникам закупки</w:t>
      </w:r>
    </w:p>
    <w:p w:rsidR="00AF73BC" w:rsidRDefault="00AF73BC" w:rsidP="00AF73BC">
      <w:r>
        <w:t>Требование к отсутствию участников закупки в реестре недобросовестных поставщиков</w:t>
      </w:r>
    </w:p>
    <w:p w:rsidR="00AF73BC" w:rsidRDefault="00AF73BC" w:rsidP="00AF73BC">
      <w:r>
        <w:t>Информация о документации по закупке</w:t>
      </w:r>
    </w:p>
    <w:p w:rsidR="00AF73BC" w:rsidRDefault="00AF73BC" w:rsidP="00AF73BC">
      <w:r>
        <w:t>Срок предоставления документации:</w:t>
      </w:r>
      <w:r>
        <w:tab/>
        <w:t>с 29.05.2025 по 06.06.2025</w:t>
      </w:r>
    </w:p>
    <w:p w:rsidR="00AF73BC" w:rsidRDefault="00AF73BC" w:rsidP="00AF73BC">
      <w:r>
        <w:t>Место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AF73BC" w:rsidRDefault="00AF73BC" w:rsidP="00AF73BC">
      <w:r>
        <w:t>Порядок предоставления документации:</w:t>
      </w:r>
      <w:r>
        <w:tab/>
        <w:t>Документация о закупке размещается в ЕИС по адресу: www.zakupki.gov.ru, а также на ЭП ТЭК-Торг по адресу: http://www.tektorg.ru/. Порядок получения документации о проведении запроса предложений в электронной форме на ЭП определяется правилами ЭП. Документация о проведении запроса предложений в электронной форме доступна для ознакомления в ЕИС, а также на ЭП без взимания платы.</w:t>
      </w:r>
    </w:p>
    <w:p w:rsidR="00AF73BC" w:rsidRDefault="00AF73BC" w:rsidP="00AF73BC">
      <w:r>
        <w:t>Официальный сайт ЕИС, на котором размещена документация:</w:t>
      </w:r>
      <w:r>
        <w:tab/>
        <w:t>www.zakupki.gov.ru</w:t>
      </w:r>
    </w:p>
    <w:p w:rsidR="00AF73BC" w:rsidRDefault="00AF73BC" w:rsidP="00AF73BC">
      <w:r>
        <w:t>Размер, порядок и сроки внесения платы за предоставление документации по закупке</w:t>
      </w:r>
    </w:p>
    <w:p w:rsidR="00A862B1" w:rsidRPr="000C3050" w:rsidRDefault="00AF73BC" w:rsidP="00AF73BC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AF73BC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2025-05-29T09:27:00Z</cp:lastPrinted>
  <dcterms:created xsi:type="dcterms:W3CDTF">2025-05-29T09:28:00Z</dcterms:created>
  <dcterms:modified xsi:type="dcterms:W3CDTF">2025-05-29T09:28:00Z</dcterms:modified>
</cp:coreProperties>
</file>