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99807" w14:textId="77777777" w:rsidR="001D2871" w:rsidRPr="00E60BC8" w:rsidRDefault="00E60BC8" w:rsidP="00E60BC8">
      <w:pPr>
        <w:spacing w:after="0" w:line="240" w:lineRule="auto"/>
        <w:ind w:left="4956" w:firstLine="708"/>
        <w:rPr>
          <w:rFonts w:ascii="Times New Roman" w:hAnsi="Times New Roman" w:cs="Times New Roman"/>
          <w:b/>
        </w:rPr>
      </w:pPr>
      <w:r w:rsidRPr="00E60BC8">
        <w:rPr>
          <w:rFonts w:ascii="Times New Roman" w:hAnsi="Times New Roman" w:cs="Times New Roman"/>
          <w:b/>
        </w:rPr>
        <w:t>СОСТАВИЛ:</w:t>
      </w:r>
    </w:p>
    <w:p w14:paraId="62B1FE0F" w14:textId="77777777" w:rsidR="00297FC4" w:rsidRDefault="00297FC4" w:rsidP="00E60BC8">
      <w:pPr>
        <w:spacing w:after="0" w:line="240" w:lineRule="auto"/>
        <w:ind w:left="495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генерального директора,</w:t>
      </w:r>
    </w:p>
    <w:p w14:paraId="275A11CC" w14:textId="230CAB4F" w:rsidR="00E60BC8" w:rsidRDefault="00297FC4" w:rsidP="00E60BC8">
      <w:pPr>
        <w:spacing w:after="0" w:line="240" w:lineRule="auto"/>
        <w:ind w:left="495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E60BC8" w:rsidRPr="00E60BC8">
        <w:rPr>
          <w:rFonts w:ascii="Times New Roman" w:hAnsi="Times New Roman" w:cs="Times New Roman"/>
          <w:b/>
        </w:rPr>
        <w:t xml:space="preserve">ачальник </w:t>
      </w:r>
      <w:r>
        <w:rPr>
          <w:rFonts w:ascii="Times New Roman" w:hAnsi="Times New Roman" w:cs="Times New Roman"/>
          <w:b/>
        </w:rPr>
        <w:t>с</w:t>
      </w:r>
      <w:r w:rsidR="00E60BC8" w:rsidRPr="00E60BC8">
        <w:rPr>
          <w:rFonts w:ascii="Times New Roman" w:hAnsi="Times New Roman" w:cs="Times New Roman"/>
          <w:b/>
        </w:rPr>
        <w:t>лужбы сбыта АО «УТС»</w:t>
      </w:r>
    </w:p>
    <w:p w14:paraId="45697D00" w14:textId="77777777" w:rsidR="00E60BC8" w:rsidRDefault="00E60BC8" w:rsidP="00E60BC8">
      <w:pPr>
        <w:spacing w:after="0" w:line="240" w:lineRule="auto"/>
        <w:ind w:left="4956" w:firstLine="708"/>
        <w:rPr>
          <w:rFonts w:ascii="Times New Roman" w:hAnsi="Times New Roman" w:cs="Times New Roman"/>
          <w:b/>
        </w:rPr>
      </w:pPr>
    </w:p>
    <w:p w14:paraId="7AED442F" w14:textId="77777777" w:rsidR="00E60BC8" w:rsidRPr="00E60BC8" w:rsidRDefault="00E60BC8" w:rsidP="00E60BC8">
      <w:pPr>
        <w:spacing w:after="0" w:line="240" w:lineRule="auto"/>
        <w:ind w:left="495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</w:t>
      </w:r>
      <w:r w:rsidR="00FA2FFC">
        <w:rPr>
          <w:rFonts w:ascii="Times New Roman" w:hAnsi="Times New Roman" w:cs="Times New Roman"/>
          <w:b/>
        </w:rPr>
        <w:t>___________________Хабибуллина А.Р.</w:t>
      </w:r>
    </w:p>
    <w:p w14:paraId="7B5DC172" w14:textId="77777777" w:rsidR="00692C10" w:rsidRPr="00E60BC8" w:rsidRDefault="00692C10" w:rsidP="001D2871">
      <w:pPr>
        <w:spacing w:after="0" w:line="240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14:paraId="56D334B7" w14:textId="77777777" w:rsidR="00AA4D05" w:rsidRPr="00E60BC8" w:rsidRDefault="00AA4D05" w:rsidP="00AA4D05">
      <w:pPr>
        <w:jc w:val="both"/>
        <w:rPr>
          <w:b/>
          <w:color w:val="FFFFFF" w:themeColor="background1"/>
        </w:rPr>
      </w:pPr>
      <w:r w:rsidRPr="00E60BC8">
        <w:rPr>
          <w:b/>
          <w:color w:val="FFFFFF" w:themeColor="background1"/>
        </w:rPr>
        <w:t>4</w:t>
      </w:r>
      <w:proofErr w:type="spellStart"/>
      <w:r w:rsidRPr="00E60BC8">
        <w:rPr>
          <w:b/>
          <w:color w:val="FFFFFF" w:themeColor="background1"/>
          <w:lang w:val="en-US"/>
        </w:rPr>
        <w:t>fJrR</w:t>
      </w:r>
      <w:proofErr w:type="spellEnd"/>
      <w:r w:rsidRPr="00E60BC8">
        <w:rPr>
          <w:b/>
          <w:color w:val="FFFFFF" w:themeColor="background1"/>
        </w:rPr>
        <w:t>9</w:t>
      </w:r>
      <w:proofErr w:type="spellStart"/>
      <w:r w:rsidRPr="00E60BC8">
        <w:rPr>
          <w:b/>
          <w:color w:val="FFFFFF" w:themeColor="background1"/>
          <w:lang w:val="en-US"/>
        </w:rPr>
        <w:t>jQ</w:t>
      </w:r>
      <w:proofErr w:type="spellEnd"/>
    </w:p>
    <w:p w14:paraId="7F9A2585" w14:textId="77777777" w:rsidR="00692C10" w:rsidRPr="00062064" w:rsidRDefault="00692C10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9E65BD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B1D867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7D1F8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ED5F6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F3010E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7C42E3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1EDF47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684DFB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846FF4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79EFC" w14:textId="77777777" w:rsidR="001D2871" w:rsidRDefault="001D2871" w:rsidP="001D2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AFDFF" w14:textId="77777777" w:rsidR="001D2871" w:rsidRDefault="00F512B8" w:rsidP="001D28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3. </w:t>
      </w:r>
      <w:r w:rsidR="001D2871" w:rsidRPr="001D287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465EC7F3" w14:textId="77777777" w:rsidR="001D2871" w:rsidRDefault="001D2871" w:rsidP="001D28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29847B" w14:textId="77777777" w:rsidR="00924C29" w:rsidRPr="00B1117D" w:rsidRDefault="00924C29" w:rsidP="00924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оказание услуг по</w:t>
      </w:r>
      <w:r w:rsidRPr="00B111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осуществлению </w:t>
      </w:r>
      <w:r w:rsidRPr="00B1117D">
        <w:rPr>
          <w:rFonts w:ascii="Times New Roman" w:hAnsi="Times New Roman"/>
          <w:b/>
          <w:sz w:val="24"/>
          <w:szCs w:val="24"/>
        </w:rPr>
        <w:t>расчет</w:t>
      </w:r>
      <w:r>
        <w:rPr>
          <w:rFonts w:ascii="Times New Roman" w:hAnsi="Times New Roman"/>
          <w:b/>
          <w:sz w:val="24"/>
          <w:szCs w:val="24"/>
        </w:rPr>
        <w:t>ов</w:t>
      </w:r>
      <w:r w:rsidRPr="00B1117D">
        <w:rPr>
          <w:rFonts w:ascii="Times New Roman" w:hAnsi="Times New Roman"/>
          <w:b/>
          <w:sz w:val="24"/>
          <w:szCs w:val="24"/>
        </w:rPr>
        <w:t>, начислени</w:t>
      </w:r>
      <w:r>
        <w:rPr>
          <w:rFonts w:ascii="Times New Roman" w:hAnsi="Times New Roman"/>
          <w:b/>
          <w:sz w:val="24"/>
          <w:szCs w:val="24"/>
        </w:rPr>
        <w:t>й</w:t>
      </w:r>
      <w:r w:rsidRPr="00B1117D">
        <w:rPr>
          <w:rFonts w:ascii="Times New Roman" w:hAnsi="Times New Roman"/>
          <w:b/>
          <w:sz w:val="24"/>
          <w:szCs w:val="24"/>
        </w:rPr>
        <w:t xml:space="preserve">, </w:t>
      </w:r>
    </w:p>
    <w:p w14:paraId="7CCC2CEF" w14:textId="77777777" w:rsidR="00924C29" w:rsidRPr="00B1117D" w:rsidRDefault="00924C29" w:rsidP="00924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>прием</w:t>
      </w:r>
      <w:r>
        <w:rPr>
          <w:rFonts w:ascii="Times New Roman" w:hAnsi="Times New Roman"/>
          <w:b/>
          <w:sz w:val="24"/>
          <w:szCs w:val="24"/>
        </w:rPr>
        <w:t>у</w:t>
      </w:r>
      <w:r w:rsidRPr="00B1117D">
        <w:rPr>
          <w:rFonts w:ascii="Times New Roman" w:hAnsi="Times New Roman"/>
          <w:b/>
          <w:sz w:val="24"/>
          <w:szCs w:val="24"/>
        </w:rPr>
        <w:t xml:space="preserve"> платежей физических лиц, потребителей за жилищно-коммунальные услуги</w:t>
      </w:r>
    </w:p>
    <w:p w14:paraId="3FE4CD40" w14:textId="77777777" w:rsidR="001D2871" w:rsidRPr="001D2871" w:rsidRDefault="001D2871" w:rsidP="00DF6B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A2F6FA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51E9AFC8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0D097921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3F78A8ED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12F55FF2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6A6E8434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2CD2AF0F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2992A911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7A6CCA1D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3A92ABAD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27D0F07A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15A64FFD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28576452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3BB0553D" w14:textId="77777777" w:rsidR="001D2871" w:rsidRDefault="001D2871">
      <w:pPr>
        <w:rPr>
          <w:rFonts w:ascii="Times New Roman" w:hAnsi="Times New Roman" w:cs="Times New Roman"/>
          <w:b/>
          <w:sz w:val="24"/>
          <w:szCs w:val="24"/>
        </w:rPr>
      </w:pPr>
    </w:p>
    <w:p w14:paraId="76C2C885" w14:textId="77777777" w:rsidR="001D2871" w:rsidRDefault="001D2871" w:rsidP="007007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г.Ханты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-Мансийск</w:t>
      </w:r>
    </w:p>
    <w:p w14:paraId="29937B79" w14:textId="70DBACF8" w:rsidR="001D2871" w:rsidRDefault="001D2871" w:rsidP="001A31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7C2A7A">
        <w:rPr>
          <w:rFonts w:ascii="Times New Roman" w:hAnsi="Times New Roman" w:cs="Times New Roman"/>
          <w:b/>
          <w:sz w:val="24"/>
          <w:szCs w:val="24"/>
        </w:rPr>
        <w:t>2</w:t>
      </w:r>
      <w:r w:rsidR="00297FC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19F48CD4" w14:textId="77777777" w:rsidR="00FA2FFC" w:rsidRDefault="00FA2FFC" w:rsidP="001A31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B5983" w14:textId="77777777" w:rsidR="005367E9" w:rsidRPr="00AA3FD9" w:rsidRDefault="00805FF0" w:rsidP="00AA3F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FD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535CEC7" w14:textId="77777777" w:rsidR="00924C29" w:rsidRPr="00B1117D" w:rsidRDefault="00924C29" w:rsidP="00924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оказание услуг по</w:t>
      </w:r>
      <w:r w:rsidRPr="00B111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осуществлению </w:t>
      </w:r>
      <w:r w:rsidRPr="00B1117D">
        <w:rPr>
          <w:rFonts w:ascii="Times New Roman" w:hAnsi="Times New Roman"/>
          <w:b/>
          <w:sz w:val="24"/>
          <w:szCs w:val="24"/>
        </w:rPr>
        <w:t>расчет</w:t>
      </w:r>
      <w:r>
        <w:rPr>
          <w:rFonts w:ascii="Times New Roman" w:hAnsi="Times New Roman"/>
          <w:b/>
          <w:sz w:val="24"/>
          <w:szCs w:val="24"/>
        </w:rPr>
        <w:t>ов</w:t>
      </w:r>
      <w:r w:rsidRPr="00B1117D">
        <w:rPr>
          <w:rFonts w:ascii="Times New Roman" w:hAnsi="Times New Roman"/>
          <w:b/>
          <w:sz w:val="24"/>
          <w:szCs w:val="24"/>
        </w:rPr>
        <w:t>, начислени</w:t>
      </w:r>
      <w:r>
        <w:rPr>
          <w:rFonts w:ascii="Times New Roman" w:hAnsi="Times New Roman"/>
          <w:b/>
          <w:sz w:val="24"/>
          <w:szCs w:val="24"/>
        </w:rPr>
        <w:t>й</w:t>
      </w:r>
      <w:r w:rsidRPr="00B1117D">
        <w:rPr>
          <w:rFonts w:ascii="Times New Roman" w:hAnsi="Times New Roman"/>
          <w:b/>
          <w:sz w:val="24"/>
          <w:szCs w:val="24"/>
        </w:rPr>
        <w:t xml:space="preserve">, </w:t>
      </w:r>
    </w:p>
    <w:p w14:paraId="2C4AA07B" w14:textId="77777777" w:rsidR="00924C29" w:rsidRPr="00B1117D" w:rsidRDefault="00924C29" w:rsidP="00924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>прием</w:t>
      </w:r>
      <w:r>
        <w:rPr>
          <w:rFonts w:ascii="Times New Roman" w:hAnsi="Times New Roman"/>
          <w:b/>
          <w:sz w:val="24"/>
          <w:szCs w:val="24"/>
        </w:rPr>
        <w:t>у</w:t>
      </w:r>
      <w:r w:rsidRPr="00B1117D">
        <w:rPr>
          <w:rFonts w:ascii="Times New Roman" w:hAnsi="Times New Roman"/>
          <w:b/>
          <w:sz w:val="24"/>
          <w:szCs w:val="24"/>
        </w:rPr>
        <w:t xml:space="preserve"> платежей физических лиц, потребителей за жилищно-коммунальные услуги</w:t>
      </w:r>
      <w:r w:rsidR="004F35D7">
        <w:rPr>
          <w:rFonts w:ascii="Times New Roman" w:hAnsi="Times New Roman"/>
          <w:b/>
          <w:sz w:val="24"/>
          <w:szCs w:val="24"/>
        </w:rPr>
        <w:t xml:space="preserve"> с использованием информационной системы «</w:t>
      </w:r>
      <w:proofErr w:type="spellStart"/>
      <w:r w:rsidR="004F35D7">
        <w:rPr>
          <w:rFonts w:ascii="Times New Roman" w:hAnsi="Times New Roman"/>
          <w:b/>
          <w:sz w:val="24"/>
          <w:szCs w:val="24"/>
        </w:rPr>
        <w:t>ИнфоЮгра</w:t>
      </w:r>
      <w:proofErr w:type="spellEnd"/>
      <w:r w:rsidR="004F35D7">
        <w:rPr>
          <w:rFonts w:ascii="Times New Roman" w:hAnsi="Times New Roman"/>
          <w:b/>
          <w:sz w:val="24"/>
          <w:szCs w:val="24"/>
        </w:rPr>
        <w:t>»</w:t>
      </w:r>
    </w:p>
    <w:p w14:paraId="45FB4FA5" w14:textId="77777777" w:rsidR="00BE06D6" w:rsidRPr="00AA3FD9" w:rsidRDefault="00BE06D6" w:rsidP="00AA3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2B5949" w14:textId="77777777" w:rsidR="00807B2E" w:rsidRDefault="00807B2E" w:rsidP="00507A5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3A3">
        <w:rPr>
          <w:rFonts w:ascii="Times New Roman" w:hAnsi="Times New Roman" w:cs="Times New Roman"/>
          <w:b/>
          <w:sz w:val="24"/>
          <w:szCs w:val="24"/>
        </w:rPr>
        <w:t>Наименование, характеристики и объем оказываемых услуг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B0D3862" w14:textId="310CFBAB" w:rsidR="00924C29" w:rsidRDefault="00924C29" w:rsidP="00507A5A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оказывает услуги</w:t>
      </w:r>
      <w:r w:rsidRPr="00BC7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осуществлению расчетов, начислений, приему платежей физических лиц, потребителей за жилищно-коммунальные услуги</w:t>
      </w:r>
      <w:r w:rsidRPr="00BC77C5">
        <w:rPr>
          <w:rFonts w:ascii="Times New Roman" w:hAnsi="Times New Roman" w:cs="Times New Roman"/>
          <w:sz w:val="24"/>
          <w:szCs w:val="24"/>
        </w:rPr>
        <w:t xml:space="preserve"> (далее – </w:t>
      </w:r>
      <w:r>
        <w:rPr>
          <w:rFonts w:ascii="Times New Roman" w:hAnsi="Times New Roman"/>
          <w:sz w:val="24"/>
          <w:szCs w:val="24"/>
        </w:rPr>
        <w:t>Потребители</w:t>
      </w:r>
      <w:r w:rsidRPr="00BC77C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 использованием информационной системы «</w:t>
      </w:r>
      <w:proofErr w:type="spellStart"/>
      <w:r>
        <w:rPr>
          <w:rFonts w:ascii="Times New Roman" w:hAnsi="Times New Roman"/>
          <w:sz w:val="24"/>
          <w:szCs w:val="24"/>
        </w:rPr>
        <w:t>ИнфоЮгра</w:t>
      </w:r>
      <w:proofErr w:type="spellEnd"/>
      <w:r>
        <w:rPr>
          <w:rFonts w:ascii="Times New Roman" w:hAnsi="Times New Roman"/>
          <w:sz w:val="24"/>
          <w:szCs w:val="24"/>
        </w:rPr>
        <w:t>» (далее – Система)</w:t>
      </w:r>
      <w:r w:rsidRPr="00BC77C5">
        <w:rPr>
          <w:rFonts w:ascii="Times New Roman" w:hAnsi="Times New Roman" w:cs="Times New Roman"/>
          <w:sz w:val="24"/>
          <w:szCs w:val="24"/>
        </w:rPr>
        <w:t>, в соответствии с действующим законодательством Российской Федерации</w:t>
      </w:r>
      <w:r w:rsidR="00E72C56">
        <w:rPr>
          <w:rFonts w:ascii="Times New Roman" w:hAnsi="Times New Roman" w:cs="Times New Roman"/>
          <w:sz w:val="24"/>
          <w:szCs w:val="24"/>
        </w:rPr>
        <w:t>, договором и настоящим техническим заданием</w:t>
      </w:r>
      <w:r>
        <w:rPr>
          <w:rFonts w:ascii="Times New Roman" w:hAnsi="Times New Roman"/>
          <w:sz w:val="24"/>
          <w:szCs w:val="24"/>
        </w:rPr>
        <w:t>.</w:t>
      </w:r>
    </w:p>
    <w:p w14:paraId="4538F2E6" w14:textId="5A1F99F9" w:rsidR="00924C29" w:rsidRPr="00BC77C5" w:rsidRDefault="00E72C56" w:rsidP="00507A5A">
      <w:pPr>
        <w:pStyle w:val="a3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>Оказание услуг по осуществлению расчетов, начислений, приему платежей физических лиц, потребителей за жилищно-коммунальные услуги</w:t>
      </w:r>
      <w:r>
        <w:rPr>
          <w:rFonts w:ascii="Times New Roman" w:hAnsi="Times New Roman"/>
          <w:sz w:val="24"/>
          <w:szCs w:val="24"/>
        </w:rPr>
        <w:t xml:space="preserve"> с использованием информационной системы «</w:t>
      </w:r>
      <w:proofErr w:type="spellStart"/>
      <w:r>
        <w:rPr>
          <w:rFonts w:ascii="Times New Roman" w:hAnsi="Times New Roman"/>
          <w:sz w:val="24"/>
          <w:szCs w:val="24"/>
        </w:rPr>
        <w:t>ИнфоЮгра</w:t>
      </w:r>
      <w:proofErr w:type="spellEnd"/>
      <w:r>
        <w:rPr>
          <w:rFonts w:ascii="Times New Roman" w:hAnsi="Times New Roman"/>
          <w:sz w:val="24"/>
          <w:szCs w:val="24"/>
        </w:rPr>
        <w:t>» включает</w:t>
      </w:r>
      <w:r w:rsidR="00924C29" w:rsidRPr="00AA3FD9">
        <w:rPr>
          <w:rFonts w:ascii="Times New Roman" w:hAnsi="Times New Roman" w:cs="Times New Roman"/>
          <w:sz w:val="24"/>
          <w:szCs w:val="24"/>
        </w:rPr>
        <w:t>:</w:t>
      </w:r>
    </w:p>
    <w:p w14:paraId="34CB3F97" w14:textId="77777777" w:rsidR="00E72C56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открытие и ведение</w:t>
      </w:r>
      <w:r w:rsidRPr="00BC77C5">
        <w:rPr>
          <w:rFonts w:ascii="Times New Roman" w:hAnsi="Times New Roman"/>
          <w:sz w:val="24"/>
          <w:szCs w:val="24"/>
        </w:rPr>
        <w:t xml:space="preserve"> лицевых счетов </w:t>
      </w:r>
      <w:r>
        <w:rPr>
          <w:rFonts w:ascii="Times New Roman" w:hAnsi="Times New Roman"/>
          <w:sz w:val="24"/>
          <w:szCs w:val="24"/>
        </w:rPr>
        <w:t>Потребителей, осуществление расчетов, начислений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74535C1E" w14:textId="77777777" w:rsidR="00E72C56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7C5">
        <w:rPr>
          <w:rFonts w:ascii="Times New Roman" w:hAnsi="Times New Roman"/>
          <w:sz w:val="24"/>
          <w:szCs w:val="24"/>
        </w:rPr>
        <w:t>прием</w:t>
      </w:r>
      <w:r>
        <w:rPr>
          <w:rFonts w:ascii="Times New Roman" w:hAnsi="Times New Roman"/>
          <w:sz w:val="24"/>
          <w:szCs w:val="24"/>
        </w:rPr>
        <w:t xml:space="preserve"> показаний индивидуальных приборов учета</w:t>
      </w:r>
      <w:r w:rsidRPr="00BC77C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3D01EA0D" w14:textId="77777777" w:rsidR="00E72C56" w:rsidRPr="004E2DE7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обработка заявлений от Потребителей;</w:t>
      </w:r>
    </w:p>
    <w:p w14:paraId="0D7CD802" w14:textId="77777777" w:rsidR="00E72C56" w:rsidRPr="004E2DE7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консультирование Потребителей по вопросам расчетов/перерасчетов за жилищно-коммунальные услуги;</w:t>
      </w:r>
      <w:r w:rsidRPr="00BC77C5">
        <w:rPr>
          <w:rFonts w:ascii="Times New Roman" w:hAnsi="Times New Roman"/>
          <w:sz w:val="24"/>
          <w:szCs w:val="24"/>
        </w:rPr>
        <w:t xml:space="preserve"> </w:t>
      </w:r>
    </w:p>
    <w:p w14:paraId="09776BB1" w14:textId="77777777" w:rsidR="00E72C56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подготовка, </w:t>
      </w:r>
      <w:r w:rsidRPr="00BC77C5">
        <w:rPr>
          <w:rFonts w:ascii="Times New Roman" w:hAnsi="Times New Roman"/>
          <w:sz w:val="24"/>
          <w:szCs w:val="24"/>
        </w:rPr>
        <w:t>печат</w:t>
      </w:r>
      <w:r>
        <w:rPr>
          <w:rFonts w:ascii="Times New Roman" w:hAnsi="Times New Roman"/>
          <w:sz w:val="24"/>
          <w:szCs w:val="24"/>
        </w:rPr>
        <w:t>ь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доставка </w:t>
      </w:r>
      <w:r w:rsidRPr="00BC77C5">
        <w:rPr>
          <w:rFonts w:ascii="Times New Roman" w:hAnsi="Times New Roman"/>
          <w:sz w:val="24"/>
          <w:szCs w:val="24"/>
        </w:rPr>
        <w:t>платежных документов</w:t>
      </w:r>
      <w:r>
        <w:rPr>
          <w:rFonts w:ascii="Times New Roman" w:hAnsi="Times New Roman"/>
          <w:sz w:val="24"/>
          <w:szCs w:val="24"/>
        </w:rPr>
        <w:t xml:space="preserve"> до Потребителей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456B2A29" w14:textId="77777777" w:rsidR="00E72C56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Заказчику информации об объемах и периодах предоставления жилищно-коммунальных услуг, информации о начислениях и оплате Потребителями </w:t>
      </w:r>
      <w:proofErr w:type="gramStart"/>
      <w:r>
        <w:rPr>
          <w:rFonts w:ascii="Times New Roman" w:hAnsi="Times New Roman"/>
          <w:sz w:val="24"/>
          <w:szCs w:val="24"/>
        </w:rPr>
        <w:t>услуг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предоставленных Заказчиком, другую необходимую Заказчику информацию;</w:t>
      </w:r>
    </w:p>
    <w:p w14:paraId="3B3D3DF6" w14:textId="77777777" w:rsidR="00E72C56" w:rsidRDefault="00E72C56" w:rsidP="00507A5A">
      <w:pPr>
        <w:pStyle w:val="a3"/>
        <w:numPr>
          <w:ilvl w:val="0"/>
          <w:numId w:val="1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2923">
        <w:rPr>
          <w:rFonts w:ascii="Times New Roman" w:hAnsi="Times New Roman"/>
          <w:sz w:val="24"/>
          <w:szCs w:val="24"/>
        </w:rPr>
        <w:t xml:space="preserve">перечисление </w:t>
      </w:r>
      <w:r>
        <w:rPr>
          <w:rFonts w:ascii="Times New Roman" w:hAnsi="Times New Roman"/>
          <w:sz w:val="24"/>
          <w:szCs w:val="24"/>
        </w:rPr>
        <w:t xml:space="preserve">в адрес Заказчика </w:t>
      </w:r>
      <w:r w:rsidRPr="00A52923">
        <w:rPr>
          <w:rFonts w:ascii="Times New Roman" w:hAnsi="Times New Roman"/>
          <w:sz w:val="24"/>
          <w:szCs w:val="24"/>
        </w:rPr>
        <w:t xml:space="preserve">денежных средств, поступивших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7E2B3C">
        <w:rPr>
          <w:rFonts w:ascii="Times New Roman" w:hAnsi="Times New Roman"/>
          <w:sz w:val="24"/>
          <w:szCs w:val="24"/>
        </w:rPr>
        <w:t xml:space="preserve"> </w:t>
      </w:r>
      <w:r w:rsidRPr="00A52923">
        <w:rPr>
          <w:rFonts w:ascii="Times New Roman" w:hAnsi="Times New Roman"/>
          <w:sz w:val="24"/>
          <w:szCs w:val="24"/>
        </w:rPr>
        <w:t>за жилищно-коммунальные услуги</w:t>
      </w:r>
      <w:r>
        <w:rPr>
          <w:rFonts w:ascii="Times New Roman" w:hAnsi="Times New Roman"/>
          <w:sz w:val="24"/>
          <w:szCs w:val="24"/>
        </w:rPr>
        <w:t>.</w:t>
      </w:r>
    </w:p>
    <w:p w14:paraId="377EE2C1" w14:textId="0962D0E8" w:rsidR="00924C29" w:rsidRDefault="00924C29" w:rsidP="00507A5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 поручает Исполнителю без доверенности действовать от своего имени и за счет Заказчика по организации приема (сбора) начисленных платежей за жилищно-коммунальные и иные услуги на отдельный специальный банковский счет и/или на расчетный счет Исполнителя в целях исполнения денежных обязательств Потребителей перед Заказчиком, а также осуществления последующих расчетов с Заказчиком. Заказчик при этом в соответствии с </w:t>
      </w:r>
      <w:r w:rsidRPr="00BC77C5">
        <w:rPr>
          <w:rFonts w:ascii="Times New Roman" w:hAnsi="Times New Roman"/>
          <w:sz w:val="24"/>
          <w:szCs w:val="24"/>
        </w:rPr>
        <w:t>действующим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 является оператором по приему платежей.</w:t>
      </w:r>
    </w:p>
    <w:p w14:paraId="19CDDE88" w14:textId="6D3FF7BB" w:rsidR="00924C29" w:rsidRPr="00924C29" w:rsidRDefault="00924C29" w:rsidP="00507A5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4C29">
        <w:rPr>
          <w:rFonts w:ascii="Times New Roman" w:hAnsi="Times New Roman"/>
          <w:sz w:val="24"/>
          <w:szCs w:val="24"/>
        </w:rPr>
        <w:t>Исполнитель гарантирует наличие у него необходимых лицензий (разрешений), договоров</w:t>
      </w:r>
      <w:r w:rsidR="00507A5A"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  <w:r w:rsidRPr="00924C29">
        <w:rPr>
          <w:rFonts w:ascii="Times New Roman" w:hAnsi="Times New Roman"/>
          <w:sz w:val="24"/>
          <w:szCs w:val="24"/>
        </w:rPr>
        <w:t xml:space="preserve"> дающих право использования ИС «</w:t>
      </w:r>
      <w:proofErr w:type="spellStart"/>
      <w:r w:rsidRPr="00924C29">
        <w:rPr>
          <w:rFonts w:ascii="Times New Roman" w:hAnsi="Times New Roman"/>
          <w:sz w:val="24"/>
          <w:szCs w:val="24"/>
        </w:rPr>
        <w:t>ИнфоЮгра</w:t>
      </w:r>
      <w:proofErr w:type="spellEnd"/>
      <w:r w:rsidRPr="00924C29">
        <w:rPr>
          <w:rFonts w:ascii="Times New Roman" w:hAnsi="Times New Roman"/>
          <w:sz w:val="24"/>
          <w:szCs w:val="24"/>
        </w:rPr>
        <w:t>», используемых в целях исполнения договора, и осуществления деятельности по оказанию услуг, указанных п 1.1. договора.</w:t>
      </w:r>
    </w:p>
    <w:p w14:paraId="09DEC7C6" w14:textId="0BEF0FDB" w:rsidR="00924C29" w:rsidRPr="00924C29" w:rsidRDefault="00924C29" w:rsidP="00507A5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4C29">
        <w:rPr>
          <w:rFonts w:ascii="Times New Roman" w:hAnsi="Times New Roman"/>
          <w:sz w:val="24"/>
          <w:szCs w:val="24"/>
        </w:rPr>
        <w:t xml:space="preserve">Исполнитель гарантирует в рамках исполнения договора соблюдение требований Федерального закона от 27.07.2006 № 152-ФЗ «О персональных данных». </w:t>
      </w:r>
    </w:p>
    <w:p w14:paraId="42A2AB88" w14:textId="77777777" w:rsidR="00924C29" w:rsidRDefault="00924C29" w:rsidP="00507A5A">
      <w:pPr>
        <w:pStyle w:val="a3"/>
        <w:tabs>
          <w:tab w:val="left" w:pos="993"/>
        </w:tabs>
        <w:spacing w:after="0" w:line="24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</w:p>
    <w:p w14:paraId="759B4783" w14:textId="77777777" w:rsidR="00924C29" w:rsidRDefault="00924C29" w:rsidP="00507A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1354E3" w14:textId="77777777" w:rsidR="00807B2E" w:rsidRPr="007167EF" w:rsidRDefault="00807B2E" w:rsidP="00507A5A">
      <w:pPr>
        <w:pStyle w:val="a3"/>
        <w:numPr>
          <w:ilvl w:val="1"/>
          <w:numId w:val="1"/>
        </w:numPr>
        <w:spacing w:after="0" w:line="240" w:lineRule="auto"/>
        <w:ind w:hanging="5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7EF">
        <w:rPr>
          <w:rFonts w:ascii="Times New Roman" w:hAnsi="Times New Roman" w:cs="Times New Roman"/>
          <w:b/>
          <w:sz w:val="24"/>
          <w:szCs w:val="24"/>
        </w:rPr>
        <w:t>Требования к качеству услуг.</w:t>
      </w:r>
    </w:p>
    <w:p w14:paraId="3DAC82AC" w14:textId="77777777" w:rsidR="007167EF" w:rsidRDefault="007167EF" w:rsidP="007167E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3"/>
        </w:rPr>
      </w:pPr>
      <w:r w:rsidRPr="007167EF">
        <w:rPr>
          <w:rFonts w:ascii="Times New Roman" w:hAnsi="Times New Roman"/>
          <w:bCs/>
          <w:sz w:val="24"/>
          <w:szCs w:val="23"/>
        </w:rPr>
        <w:t>Качество оказываемых услуг соответствует всем требованиям, установленным</w:t>
      </w:r>
      <w:r w:rsidRPr="007167EF">
        <w:rPr>
          <w:rFonts w:ascii="Times New Roman" w:hAnsi="Times New Roman"/>
          <w:sz w:val="24"/>
          <w:szCs w:val="23"/>
        </w:rPr>
        <w:t xml:space="preserve"> </w:t>
      </w:r>
      <w:r w:rsidRPr="007167EF">
        <w:rPr>
          <w:rFonts w:ascii="Times New Roman" w:hAnsi="Times New Roman"/>
          <w:bCs/>
          <w:sz w:val="24"/>
          <w:szCs w:val="23"/>
        </w:rPr>
        <w:t>Жилищным кодексом РФ, Федеральным законом от 27.07.2006 N 152-ФЗ "О персональных данных", Федеральным законом от 03.06.2009 N 103-ФЗ "О деятельности по приему платежей физических лиц, осуществляемой платежными агентами", Постановлением Правительства РФ от 06.05.2011 № 354, Постановлением Правительства РФ от 23.05.2006 № 306, Постановлением Правительства РФ от 28.03.2012 N 253, к такому рода услугам.</w:t>
      </w:r>
    </w:p>
    <w:p w14:paraId="1E1DE424" w14:textId="77777777" w:rsidR="0060530D" w:rsidRPr="007167EF" w:rsidRDefault="0060530D" w:rsidP="007167E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3"/>
        </w:rPr>
      </w:pPr>
    </w:p>
    <w:p w14:paraId="7BC602E1" w14:textId="77777777" w:rsidR="00745A9C" w:rsidRPr="00745A9C" w:rsidRDefault="00745A9C" w:rsidP="00F135DE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техническим характеристикам услуг</w:t>
      </w:r>
      <w:r w:rsidR="003A56EF">
        <w:rPr>
          <w:rFonts w:ascii="Times New Roman" w:hAnsi="Times New Roman" w:cs="Times New Roman"/>
          <w:b/>
          <w:sz w:val="24"/>
          <w:szCs w:val="24"/>
        </w:rPr>
        <w:t xml:space="preserve"> (потребительским свойствам)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6696EB7" w14:textId="77777777" w:rsidR="00140939" w:rsidRDefault="00F94B60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о</w:t>
      </w:r>
      <w:r w:rsidR="00140939" w:rsidRPr="00BC77C5">
        <w:rPr>
          <w:rFonts w:ascii="Times New Roman" w:hAnsi="Times New Roman"/>
          <w:sz w:val="24"/>
          <w:szCs w:val="24"/>
        </w:rPr>
        <w:t>существля</w:t>
      </w:r>
      <w:r>
        <w:rPr>
          <w:rFonts w:ascii="Times New Roman" w:hAnsi="Times New Roman"/>
          <w:sz w:val="24"/>
          <w:szCs w:val="24"/>
        </w:rPr>
        <w:t>е</w:t>
      </w:r>
      <w:r w:rsidR="00140939" w:rsidRPr="00BC77C5">
        <w:rPr>
          <w:rFonts w:ascii="Times New Roman" w:hAnsi="Times New Roman"/>
          <w:sz w:val="24"/>
          <w:szCs w:val="24"/>
        </w:rPr>
        <w:t>т своевременное</w:t>
      </w:r>
      <w:r w:rsidR="00140939">
        <w:rPr>
          <w:rFonts w:ascii="Times New Roman" w:hAnsi="Times New Roman"/>
          <w:sz w:val="24"/>
          <w:szCs w:val="24"/>
        </w:rPr>
        <w:t xml:space="preserve"> (</w:t>
      </w:r>
      <w:r w:rsidR="00140939" w:rsidRPr="00AC785D">
        <w:rPr>
          <w:rFonts w:ascii="Times New Roman" w:hAnsi="Times New Roman"/>
          <w:sz w:val="24"/>
          <w:szCs w:val="24"/>
        </w:rPr>
        <w:t>не позднее 1-го числа месяца, следующего за истекшим расчетным периодом,</w:t>
      </w:r>
      <w:r w:rsidR="00140939">
        <w:rPr>
          <w:rFonts w:ascii="Times New Roman" w:hAnsi="Times New Roman"/>
          <w:sz w:val="24"/>
          <w:szCs w:val="24"/>
        </w:rPr>
        <w:t xml:space="preserve"> за который производится оплата)</w:t>
      </w:r>
      <w:r w:rsidR="00140939" w:rsidRPr="00BC77C5">
        <w:rPr>
          <w:rFonts w:ascii="Times New Roman" w:hAnsi="Times New Roman"/>
          <w:sz w:val="24"/>
          <w:szCs w:val="24"/>
        </w:rPr>
        <w:t xml:space="preserve"> и качественное </w:t>
      </w:r>
      <w:r w:rsidR="00140939">
        <w:rPr>
          <w:rFonts w:ascii="Times New Roman" w:hAnsi="Times New Roman"/>
          <w:sz w:val="24"/>
          <w:szCs w:val="24"/>
        </w:rPr>
        <w:t xml:space="preserve">(без завышения установленных тарифов, нормативов потребления коммунальных услуг; без нарушения установленного законом порядка; без включения в плату услуг в двойном размере и т.д.) </w:t>
      </w:r>
      <w:r w:rsidR="00140939" w:rsidRPr="00BC77C5">
        <w:rPr>
          <w:rFonts w:ascii="Times New Roman" w:hAnsi="Times New Roman"/>
          <w:sz w:val="24"/>
          <w:szCs w:val="24"/>
        </w:rPr>
        <w:t xml:space="preserve">начисление </w:t>
      </w:r>
      <w:r w:rsidR="00140939">
        <w:rPr>
          <w:rFonts w:ascii="Times New Roman" w:hAnsi="Times New Roman"/>
          <w:sz w:val="24"/>
          <w:szCs w:val="24"/>
        </w:rPr>
        <w:t>Потребителям</w:t>
      </w:r>
      <w:r w:rsidR="00140939" w:rsidRPr="00BC77C5">
        <w:rPr>
          <w:rFonts w:ascii="Times New Roman" w:hAnsi="Times New Roman"/>
          <w:sz w:val="24"/>
          <w:szCs w:val="24"/>
        </w:rPr>
        <w:t xml:space="preserve"> платы за жилищно-коммунальные услуги на основе действующих тарифов на услуги, объемов потребленных услуг, актов, составленных по фактам предоставления некачественных</w:t>
      </w:r>
      <w:r w:rsidR="00140939">
        <w:rPr>
          <w:rFonts w:ascii="Times New Roman" w:hAnsi="Times New Roman"/>
          <w:sz w:val="24"/>
          <w:szCs w:val="24"/>
        </w:rPr>
        <w:t xml:space="preserve"> (</w:t>
      </w:r>
      <w:r w:rsidR="00140939" w:rsidRPr="00F3313A">
        <w:rPr>
          <w:rFonts w:ascii="Times New Roman" w:hAnsi="Times New Roman"/>
          <w:sz w:val="24"/>
          <w:szCs w:val="24"/>
        </w:rPr>
        <w:t>с перерывами, превышающими установленную продолжительность всем или части потребителей в связи с нарушениями (авариями), возникшими в работе внутридомовых инженерных систем и (или) централизованных сетей инженерно-технологического обеспечения</w:t>
      </w:r>
      <w:r w:rsidR="00140939">
        <w:rPr>
          <w:rFonts w:ascii="Times New Roman" w:hAnsi="Times New Roman"/>
          <w:sz w:val="24"/>
          <w:szCs w:val="24"/>
        </w:rPr>
        <w:t xml:space="preserve">) </w:t>
      </w:r>
      <w:r w:rsidR="00140939" w:rsidRPr="00BC77C5">
        <w:rPr>
          <w:rFonts w:ascii="Times New Roman" w:hAnsi="Times New Roman"/>
          <w:sz w:val="24"/>
          <w:szCs w:val="24"/>
        </w:rPr>
        <w:t xml:space="preserve"> услуг, либо их частичного или полного не предоставления</w:t>
      </w:r>
      <w:r w:rsidR="00140939">
        <w:rPr>
          <w:rFonts w:ascii="Times New Roman" w:hAnsi="Times New Roman"/>
          <w:sz w:val="24"/>
          <w:szCs w:val="24"/>
        </w:rPr>
        <w:t>, а также пеней при неполном и/или несвоевременном внесении платежей Потребителей (при введении таких санкций)</w:t>
      </w:r>
      <w:r w:rsidR="00140939" w:rsidRPr="00BC77C5">
        <w:rPr>
          <w:rFonts w:ascii="Times New Roman" w:hAnsi="Times New Roman"/>
          <w:sz w:val="24"/>
          <w:szCs w:val="24"/>
        </w:rPr>
        <w:t xml:space="preserve">. </w:t>
      </w:r>
    </w:p>
    <w:p w14:paraId="45C961C9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94B60">
        <w:rPr>
          <w:rFonts w:ascii="Times New Roman" w:hAnsi="Times New Roman"/>
          <w:sz w:val="24"/>
          <w:szCs w:val="24"/>
        </w:rPr>
        <w:t>Исполнитель о</w:t>
      </w:r>
      <w:r w:rsidR="00F94B60" w:rsidRPr="00BC77C5">
        <w:rPr>
          <w:rFonts w:ascii="Times New Roman" w:hAnsi="Times New Roman"/>
          <w:sz w:val="24"/>
          <w:szCs w:val="24"/>
        </w:rPr>
        <w:t>существля</w:t>
      </w:r>
      <w:r w:rsidR="00F94B60">
        <w:rPr>
          <w:rFonts w:ascii="Times New Roman" w:hAnsi="Times New Roman"/>
          <w:sz w:val="24"/>
          <w:szCs w:val="24"/>
        </w:rPr>
        <w:t>е</w:t>
      </w:r>
      <w:r w:rsidR="00F94B60" w:rsidRPr="00BC77C5">
        <w:rPr>
          <w:rFonts w:ascii="Times New Roman" w:hAnsi="Times New Roman"/>
          <w:sz w:val="24"/>
          <w:szCs w:val="24"/>
        </w:rPr>
        <w:t>т</w:t>
      </w:r>
      <w:r w:rsidRPr="00BC77C5">
        <w:rPr>
          <w:rFonts w:ascii="Times New Roman" w:hAnsi="Times New Roman"/>
          <w:sz w:val="24"/>
          <w:szCs w:val="24"/>
        </w:rPr>
        <w:t xml:space="preserve"> подготовку</w:t>
      </w:r>
      <w:r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печать</w:t>
      </w:r>
      <w:r>
        <w:rPr>
          <w:rFonts w:ascii="Times New Roman" w:hAnsi="Times New Roman"/>
          <w:sz w:val="24"/>
          <w:szCs w:val="24"/>
        </w:rPr>
        <w:t xml:space="preserve">, а также доставку платежных документов Потребителям </w:t>
      </w:r>
      <w:r w:rsidRPr="00BC77C5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6-го</w:t>
      </w:r>
      <w:r w:rsidRPr="00BC77C5">
        <w:rPr>
          <w:rFonts w:ascii="Times New Roman" w:hAnsi="Times New Roman"/>
          <w:sz w:val="24"/>
          <w:szCs w:val="24"/>
        </w:rPr>
        <w:t xml:space="preserve"> числа месяца, следующего за расчетным периодом (месяцем).</w:t>
      </w:r>
    </w:p>
    <w:p w14:paraId="59B926DF" w14:textId="77777777" w:rsidR="00140939" w:rsidRPr="006A0F17" w:rsidRDefault="00140939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 о</w:t>
      </w:r>
      <w:r>
        <w:rPr>
          <w:rFonts w:ascii="Times New Roman" w:hAnsi="Times New Roman"/>
          <w:sz w:val="24"/>
          <w:szCs w:val="24"/>
        </w:rPr>
        <w:t>беспечи</w:t>
      </w:r>
      <w:r w:rsidR="00895197">
        <w:rPr>
          <w:rFonts w:ascii="Times New Roman" w:hAnsi="Times New Roman"/>
          <w:sz w:val="24"/>
          <w:szCs w:val="24"/>
        </w:rPr>
        <w:t>вает</w:t>
      </w:r>
      <w:r>
        <w:rPr>
          <w:rFonts w:ascii="Times New Roman" w:hAnsi="Times New Roman"/>
          <w:sz w:val="24"/>
          <w:szCs w:val="24"/>
        </w:rPr>
        <w:t xml:space="preserve"> Заказчику</w:t>
      </w:r>
      <w:r w:rsidRPr="00BC77C5">
        <w:rPr>
          <w:rFonts w:ascii="Times New Roman" w:hAnsi="Times New Roman"/>
          <w:sz w:val="24"/>
          <w:szCs w:val="24"/>
        </w:rPr>
        <w:t xml:space="preserve"> допуск к отчетам, формируемых в Сис</w:t>
      </w:r>
      <w:r w:rsidR="00895197">
        <w:rPr>
          <w:rFonts w:ascii="Times New Roman" w:hAnsi="Times New Roman"/>
          <w:sz w:val="24"/>
          <w:szCs w:val="24"/>
        </w:rPr>
        <w:t xml:space="preserve">теме, </w:t>
      </w:r>
      <w:r>
        <w:rPr>
          <w:rFonts w:ascii="Times New Roman" w:hAnsi="Times New Roman"/>
          <w:sz w:val="24"/>
          <w:szCs w:val="24"/>
        </w:rPr>
        <w:t xml:space="preserve">согласно заявок Заказчика, направленных любым видом связи, в том числе посредством электронной почты </w:t>
      </w:r>
      <w:r w:rsidRPr="006A0F17">
        <w:rPr>
          <w:rFonts w:ascii="Times New Roman" w:hAnsi="Times New Roman"/>
          <w:sz w:val="24"/>
          <w:szCs w:val="24"/>
        </w:rPr>
        <w:t xml:space="preserve">при наличии технической возможности у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A0F17">
        <w:rPr>
          <w:rFonts w:ascii="Times New Roman" w:hAnsi="Times New Roman"/>
          <w:sz w:val="24"/>
          <w:szCs w:val="24"/>
        </w:rPr>
        <w:t>.</w:t>
      </w:r>
    </w:p>
    <w:p w14:paraId="2F152476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о</w:t>
      </w:r>
      <w:r w:rsidRPr="00BC77C5">
        <w:rPr>
          <w:rFonts w:ascii="Times New Roman" w:hAnsi="Times New Roman"/>
          <w:sz w:val="24"/>
          <w:szCs w:val="24"/>
        </w:rPr>
        <w:t>существля</w:t>
      </w:r>
      <w:r w:rsidR="00895197">
        <w:rPr>
          <w:rFonts w:ascii="Times New Roman" w:hAnsi="Times New Roman"/>
          <w:sz w:val="24"/>
          <w:szCs w:val="24"/>
        </w:rPr>
        <w:t>ет</w:t>
      </w:r>
      <w:r w:rsidRPr="00BC77C5">
        <w:rPr>
          <w:rFonts w:ascii="Times New Roman" w:hAnsi="Times New Roman"/>
          <w:sz w:val="24"/>
          <w:szCs w:val="24"/>
        </w:rPr>
        <w:t xml:space="preserve"> обработку оплаченных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Pr="00BC77C5">
        <w:rPr>
          <w:rFonts w:ascii="Times New Roman" w:hAnsi="Times New Roman"/>
          <w:sz w:val="24"/>
          <w:szCs w:val="24"/>
        </w:rPr>
        <w:t xml:space="preserve">, </w:t>
      </w:r>
      <w:r w:rsidR="00895197">
        <w:rPr>
          <w:rFonts w:ascii="Times New Roman" w:hAnsi="Times New Roman"/>
          <w:sz w:val="24"/>
          <w:szCs w:val="24"/>
        </w:rPr>
        <w:t>ведет</w:t>
      </w:r>
      <w:r w:rsidRPr="00BC77C5">
        <w:rPr>
          <w:rFonts w:ascii="Times New Roman" w:hAnsi="Times New Roman"/>
          <w:sz w:val="24"/>
          <w:szCs w:val="24"/>
        </w:rPr>
        <w:t xml:space="preserve"> аналитический учет по каждому лицевому счету</w:t>
      </w:r>
      <w:r>
        <w:rPr>
          <w:rFonts w:ascii="Times New Roman" w:hAnsi="Times New Roman"/>
          <w:sz w:val="24"/>
          <w:szCs w:val="24"/>
        </w:rPr>
        <w:t>, в том числе осуществля</w:t>
      </w:r>
      <w:r w:rsidR="00895197">
        <w:rPr>
          <w:rFonts w:ascii="Times New Roman" w:hAnsi="Times New Roman"/>
          <w:sz w:val="24"/>
          <w:szCs w:val="24"/>
        </w:rPr>
        <w:t>ет</w:t>
      </w:r>
      <w:r>
        <w:rPr>
          <w:rFonts w:ascii="Times New Roman" w:hAnsi="Times New Roman"/>
          <w:sz w:val="24"/>
          <w:szCs w:val="24"/>
        </w:rPr>
        <w:t xml:space="preserve"> учет и актуализацию баз данных лицевых счетов Потребителей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59248879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о</w:t>
      </w:r>
      <w:r w:rsidRPr="00BC77C5">
        <w:rPr>
          <w:rFonts w:ascii="Times New Roman" w:hAnsi="Times New Roman"/>
          <w:sz w:val="24"/>
          <w:szCs w:val="24"/>
        </w:rPr>
        <w:t>существля</w:t>
      </w:r>
      <w:r w:rsidR="00895197">
        <w:rPr>
          <w:rFonts w:ascii="Times New Roman" w:hAnsi="Times New Roman"/>
          <w:sz w:val="24"/>
          <w:szCs w:val="24"/>
        </w:rPr>
        <w:t>ет</w:t>
      </w:r>
      <w:r w:rsidRPr="00BC77C5">
        <w:rPr>
          <w:rFonts w:ascii="Times New Roman" w:hAnsi="Times New Roman"/>
          <w:sz w:val="24"/>
          <w:szCs w:val="24"/>
        </w:rPr>
        <w:t xml:space="preserve"> подготовку документов, необходимых для работы социальных служб и/или по требованию органов местного самоуправления, а также органов, осуществляющих контроль в соответствии с законодательством Российской Федерации.</w:t>
      </w:r>
    </w:p>
    <w:p w14:paraId="69948057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о</w:t>
      </w:r>
      <w:r w:rsidRPr="00BC77C5">
        <w:rPr>
          <w:rFonts w:ascii="Times New Roman" w:hAnsi="Times New Roman"/>
          <w:sz w:val="24"/>
          <w:szCs w:val="24"/>
        </w:rPr>
        <w:t>рганизо</w:t>
      </w:r>
      <w:r>
        <w:rPr>
          <w:rFonts w:ascii="Times New Roman" w:hAnsi="Times New Roman"/>
          <w:sz w:val="24"/>
          <w:szCs w:val="24"/>
        </w:rPr>
        <w:t>вы</w:t>
      </w:r>
      <w:r w:rsidRPr="00BC77C5">
        <w:rPr>
          <w:rFonts w:ascii="Times New Roman" w:hAnsi="Times New Roman"/>
          <w:sz w:val="24"/>
          <w:szCs w:val="24"/>
        </w:rPr>
        <w:t>ва</w:t>
      </w:r>
      <w:r w:rsidR="00895197">
        <w:rPr>
          <w:rFonts w:ascii="Times New Roman" w:hAnsi="Times New Roman"/>
          <w:sz w:val="24"/>
          <w:szCs w:val="24"/>
        </w:rPr>
        <w:t>ет</w:t>
      </w:r>
      <w:r>
        <w:rPr>
          <w:rFonts w:ascii="Times New Roman" w:hAnsi="Times New Roman"/>
          <w:sz w:val="24"/>
          <w:szCs w:val="24"/>
        </w:rPr>
        <w:t xml:space="preserve"> и ве</w:t>
      </w:r>
      <w:r w:rsidR="00895197">
        <w:rPr>
          <w:rFonts w:ascii="Times New Roman" w:hAnsi="Times New Roman"/>
          <w:sz w:val="24"/>
          <w:szCs w:val="24"/>
        </w:rPr>
        <w:t>дет</w:t>
      </w:r>
      <w:r w:rsidRPr="00BC77C5">
        <w:rPr>
          <w:rFonts w:ascii="Times New Roman" w:hAnsi="Times New Roman"/>
          <w:sz w:val="24"/>
          <w:szCs w:val="24"/>
        </w:rPr>
        <w:t xml:space="preserve"> прием и консультирование граждан по вопросам правильности начисления платы за услуги, снижения платежей за коммунальные услуги при отклонении услуг от установленных показателей качества, начислений пеней при неполном или несвоевременном внесении платежей </w:t>
      </w:r>
      <w:r>
        <w:rPr>
          <w:rFonts w:ascii="Times New Roman" w:hAnsi="Times New Roman"/>
          <w:sz w:val="24"/>
          <w:szCs w:val="24"/>
        </w:rPr>
        <w:t>Потребителями</w:t>
      </w:r>
      <w:r w:rsidRPr="00BC77C5">
        <w:rPr>
          <w:rFonts w:ascii="Times New Roman" w:hAnsi="Times New Roman"/>
          <w:sz w:val="24"/>
          <w:szCs w:val="24"/>
        </w:rPr>
        <w:t xml:space="preserve"> (при введении таких санкций). </w:t>
      </w:r>
    </w:p>
    <w:p w14:paraId="010C8983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ведет</w:t>
      </w:r>
      <w:r w:rsidRPr="00BC77C5">
        <w:rPr>
          <w:rFonts w:ascii="Times New Roman" w:hAnsi="Times New Roman"/>
          <w:sz w:val="24"/>
          <w:szCs w:val="24"/>
        </w:rPr>
        <w:t xml:space="preserve"> перерасчет размера платежей за услуги в случаях временного отсутствия граждан по месту жительства и месту пребывания, в других случаях, требующих корректировок размера платежей, без согл</w:t>
      </w:r>
      <w:r>
        <w:rPr>
          <w:rFonts w:ascii="Times New Roman" w:hAnsi="Times New Roman"/>
          <w:sz w:val="24"/>
          <w:szCs w:val="24"/>
        </w:rPr>
        <w:t>асования с Заказчик</w:t>
      </w:r>
      <w:r w:rsidRPr="00BC77C5">
        <w:rPr>
          <w:rFonts w:ascii="Times New Roman" w:hAnsi="Times New Roman"/>
          <w:sz w:val="24"/>
          <w:szCs w:val="24"/>
        </w:rPr>
        <w:t xml:space="preserve">ом согласно заявлений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 (при наличии подтверждающих документов).</w:t>
      </w:r>
    </w:p>
    <w:p w14:paraId="59041C63" w14:textId="77777777" w:rsidR="00140939" w:rsidRDefault="00895197" w:rsidP="00507A5A">
      <w:pPr>
        <w:pStyle w:val="a3"/>
        <w:numPr>
          <w:ilvl w:val="2"/>
          <w:numId w:val="1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140939" w:rsidRPr="00BC77C5">
        <w:rPr>
          <w:rFonts w:ascii="Times New Roman" w:hAnsi="Times New Roman"/>
          <w:sz w:val="24"/>
          <w:szCs w:val="24"/>
        </w:rPr>
        <w:t>еречисля</w:t>
      </w:r>
      <w:r>
        <w:rPr>
          <w:rFonts w:ascii="Times New Roman" w:hAnsi="Times New Roman"/>
          <w:sz w:val="24"/>
          <w:szCs w:val="24"/>
        </w:rPr>
        <w:t>ет</w:t>
      </w:r>
      <w:r w:rsidR="00140939" w:rsidRPr="00BC77C5">
        <w:rPr>
          <w:rFonts w:ascii="Times New Roman" w:hAnsi="Times New Roman"/>
          <w:sz w:val="24"/>
          <w:szCs w:val="24"/>
        </w:rPr>
        <w:t xml:space="preserve"> ежеднев</w:t>
      </w:r>
      <w:r w:rsidR="00140939">
        <w:rPr>
          <w:rFonts w:ascii="Times New Roman" w:hAnsi="Times New Roman"/>
          <w:sz w:val="24"/>
          <w:szCs w:val="24"/>
        </w:rPr>
        <w:t>но на специальный счет или расчетный счет Заказчик</w:t>
      </w:r>
      <w:r w:rsidR="00140939" w:rsidRPr="00BC77C5">
        <w:rPr>
          <w:rFonts w:ascii="Times New Roman" w:hAnsi="Times New Roman"/>
          <w:sz w:val="24"/>
          <w:szCs w:val="24"/>
        </w:rPr>
        <w:t>а денежные средства, посту</w:t>
      </w:r>
      <w:r w:rsidR="00140939">
        <w:rPr>
          <w:rFonts w:ascii="Times New Roman" w:hAnsi="Times New Roman"/>
          <w:sz w:val="24"/>
          <w:szCs w:val="24"/>
        </w:rPr>
        <w:t>пившие на специальный счет Исполнителя</w:t>
      </w:r>
      <w:r w:rsidR="00140939" w:rsidRPr="00BC77C5">
        <w:rPr>
          <w:rFonts w:ascii="Times New Roman" w:hAnsi="Times New Roman"/>
          <w:sz w:val="24"/>
          <w:szCs w:val="24"/>
        </w:rPr>
        <w:t xml:space="preserve"> от </w:t>
      </w:r>
      <w:r w:rsidR="00140939">
        <w:rPr>
          <w:rFonts w:ascii="Times New Roman" w:hAnsi="Times New Roman"/>
          <w:sz w:val="24"/>
          <w:szCs w:val="24"/>
        </w:rPr>
        <w:t>Потребителей, за предоставленные Заказчиком</w:t>
      </w:r>
      <w:r w:rsidR="00140939" w:rsidRPr="00BC77C5">
        <w:rPr>
          <w:rFonts w:ascii="Times New Roman" w:hAnsi="Times New Roman"/>
          <w:sz w:val="24"/>
          <w:szCs w:val="24"/>
        </w:rPr>
        <w:t xml:space="preserve"> услуги</w:t>
      </w:r>
      <w:r w:rsidR="00140939">
        <w:rPr>
          <w:rFonts w:ascii="Times New Roman" w:hAnsi="Times New Roman"/>
          <w:sz w:val="24"/>
          <w:szCs w:val="24"/>
        </w:rPr>
        <w:t xml:space="preserve"> не позднее 2-х (двух) рабочих дней, следующих за днем поступления платежей от Потребителей Заказчику.</w:t>
      </w:r>
    </w:p>
    <w:p w14:paraId="0DC1EBD8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не имеет права без согласования с Заказчиком вносить изменения в назначения платежей Плательщиков</w:t>
      </w:r>
      <w:r w:rsidRPr="00BC77C5">
        <w:rPr>
          <w:rFonts w:ascii="Times New Roman" w:hAnsi="Times New Roman"/>
          <w:sz w:val="24"/>
          <w:szCs w:val="24"/>
        </w:rPr>
        <w:t>.</w:t>
      </w:r>
    </w:p>
    <w:p w14:paraId="63816F4B" w14:textId="77777777" w:rsidR="00140939" w:rsidRDefault="00895197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и</w:t>
      </w:r>
      <w:r w:rsidR="00140939">
        <w:rPr>
          <w:rFonts w:ascii="Times New Roman" w:hAnsi="Times New Roman"/>
          <w:sz w:val="24"/>
          <w:szCs w:val="24"/>
        </w:rPr>
        <w:t>нформир</w:t>
      </w:r>
      <w:r>
        <w:rPr>
          <w:rFonts w:ascii="Times New Roman" w:hAnsi="Times New Roman"/>
          <w:sz w:val="24"/>
          <w:szCs w:val="24"/>
        </w:rPr>
        <w:t>ует</w:t>
      </w:r>
      <w:r w:rsidR="00140939">
        <w:rPr>
          <w:rFonts w:ascii="Times New Roman" w:hAnsi="Times New Roman"/>
          <w:sz w:val="24"/>
          <w:szCs w:val="24"/>
        </w:rPr>
        <w:t xml:space="preserve"> Заказчика о внесенных изменениях в лицевые счета Потребителей по их письменному заявлению (при наличии копий подтверждающих документов) без согласования с Заказчиком: характеристики объекта (данные из правоустанавливающих документов, ФИО собственника/пользователя, период владения/пользования и т.п.), об открытии/закрытии лицевых счетов, переносе задолженности в другие лицевые счета с указанием причины, с предоставлением полного пакета подтверждающих документов в течение 10-ти (десяти) рабочих дней с момента внесения соответствующих изменений.</w:t>
      </w:r>
    </w:p>
    <w:p w14:paraId="7797886E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о</w:t>
      </w:r>
      <w:r w:rsidRPr="00BC77C5">
        <w:rPr>
          <w:rFonts w:ascii="Times New Roman" w:hAnsi="Times New Roman"/>
          <w:sz w:val="24"/>
          <w:szCs w:val="24"/>
        </w:rPr>
        <w:t>беспечи</w:t>
      </w:r>
      <w:r w:rsidR="00895197">
        <w:rPr>
          <w:rFonts w:ascii="Times New Roman" w:hAnsi="Times New Roman"/>
          <w:sz w:val="24"/>
          <w:szCs w:val="24"/>
        </w:rPr>
        <w:t>вает</w:t>
      </w:r>
      <w:r w:rsidRPr="00BC77C5">
        <w:rPr>
          <w:rFonts w:ascii="Times New Roman" w:hAnsi="Times New Roman"/>
          <w:sz w:val="24"/>
          <w:szCs w:val="24"/>
        </w:rPr>
        <w:t xml:space="preserve"> конфиденциальность персональных данных граждан и безопасность персональных данных при их обработке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4444">
        <w:rPr>
          <w:rFonts w:ascii="Times New Roman" w:hAnsi="Times New Roman"/>
          <w:sz w:val="24"/>
          <w:szCs w:val="24"/>
        </w:rPr>
        <w:t xml:space="preserve">требований </w:t>
      </w:r>
      <w:r>
        <w:rPr>
          <w:rFonts w:ascii="Times New Roman" w:hAnsi="Times New Roman"/>
          <w:sz w:val="24"/>
          <w:szCs w:val="24"/>
        </w:rPr>
        <w:t xml:space="preserve">в соответствии с требованием </w:t>
      </w:r>
      <w:r w:rsidRPr="00E84444">
        <w:rPr>
          <w:rFonts w:ascii="Times New Roman" w:hAnsi="Times New Roman"/>
          <w:sz w:val="24"/>
          <w:szCs w:val="24"/>
        </w:rPr>
        <w:t>Федерального закон</w:t>
      </w:r>
      <w:r>
        <w:rPr>
          <w:rFonts w:ascii="Times New Roman" w:hAnsi="Times New Roman"/>
          <w:sz w:val="24"/>
          <w:szCs w:val="24"/>
        </w:rPr>
        <w:t>а</w:t>
      </w:r>
      <w:r w:rsidRPr="00E84444">
        <w:rPr>
          <w:rFonts w:ascii="Times New Roman" w:hAnsi="Times New Roman"/>
          <w:sz w:val="24"/>
          <w:szCs w:val="24"/>
        </w:rPr>
        <w:t xml:space="preserve"> от 27.07.2006 № 152-ФЗ «О персональных данных</w:t>
      </w:r>
      <w:r w:rsidR="0011785C">
        <w:rPr>
          <w:rFonts w:ascii="Times New Roman" w:hAnsi="Times New Roman"/>
          <w:sz w:val="24"/>
          <w:szCs w:val="24"/>
        </w:rPr>
        <w:t>»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0B59CB4A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о</w:t>
      </w:r>
      <w:r w:rsidRPr="00BC77C5">
        <w:rPr>
          <w:rFonts w:ascii="Times New Roman" w:hAnsi="Times New Roman"/>
          <w:sz w:val="24"/>
          <w:szCs w:val="24"/>
        </w:rPr>
        <w:t>существля</w:t>
      </w:r>
      <w:r w:rsidR="00895197">
        <w:rPr>
          <w:rFonts w:ascii="Times New Roman" w:hAnsi="Times New Roman"/>
          <w:sz w:val="24"/>
          <w:szCs w:val="24"/>
        </w:rPr>
        <w:t>ет</w:t>
      </w:r>
      <w:r w:rsidRPr="00BC77C5">
        <w:rPr>
          <w:rFonts w:ascii="Times New Roman" w:hAnsi="Times New Roman"/>
          <w:sz w:val="24"/>
          <w:szCs w:val="24"/>
        </w:rPr>
        <w:t xml:space="preserve"> обработку актов, реестров регистраций, заявлений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 в течени</w:t>
      </w:r>
      <w:r>
        <w:rPr>
          <w:rFonts w:ascii="Times New Roman" w:hAnsi="Times New Roman"/>
          <w:sz w:val="24"/>
          <w:szCs w:val="24"/>
        </w:rPr>
        <w:t>е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BC77C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-и (двадцати) календарных </w:t>
      </w:r>
      <w:r w:rsidRPr="00BC77C5">
        <w:rPr>
          <w:rFonts w:ascii="Times New Roman" w:hAnsi="Times New Roman"/>
          <w:sz w:val="24"/>
          <w:szCs w:val="24"/>
        </w:rPr>
        <w:t>дней с м</w:t>
      </w:r>
      <w:r>
        <w:rPr>
          <w:rFonts w:ascii="Times New Roman" w:hAnsi="Times New Roman"/>
          <w:sz w:val="24"/>
          <w:szCs w:val="24"/>
        </w:rPr>
        <w:t>омента поступления от Заказчика, если иной срок не установлен в сопроводительном письме Заказчика.</w:t>
      </w:r>
    </w:p>
    <w:p w14:paraId="0ED89BF2" w14:textId="77777777" w:rsidR="00140939" w:rsidRPr="000A3C39" w:rsidRDefault="00895197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0A3C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140939" w:rsidRPr="000A3C39">
        <w:rPr>
          <w:rFonts w:ascii="Times New Roman" w:hAnsi="Times New Roman"/>
          <w:sz w:val="24"/>
          <w:szCs w:val="24"/>
        </w:rPr>
        <w:t>амостоятельно направля</w:t>
      </w:r>
      <w:r>
        <w:rPr>
          <w:rFonts w:ascii="Times New Roman" w:hAnsi="Times New Roman"/>
          <w:sz w:val="24"/>
          <w:szCs w:val="24"/>
        </w:rPr>
        <w:t>ет</w:t>
      </w:r>
      <w:r w:rsidR="00140939" w:rsidRPr="000A3C39">
        <w:rPr>
          <w:rFonts w:ascii="Times New Roman" w:hAnsi="Times New Roman"/>
          <w:sz w:val="24"/>
          <w:szCs w:val="24"/>
        </w:rPr>
        <w:t xml:space="preserve"> запросы или совершает иные действия</w:t>
      </w:r>
      <w:r w:rsidR="00140939">
        <w:rPr>
          <w:rFonts w:ascii="Times New Roman" w:hAnsi="Times New Roman"/>
          <w:sz w:val="24"/>
          <w:szCs w:val="24"/>
        </w:rPr>
        <w:t>,</w:t>
      </w:r>
      <w:r w:rsidR="00140939" w:rsidRPr="000A3C39">
        <w:rPr>
          <w:rFonts w:ascii="Times New Roman" w:hAnsi="Times New Roman"/>
          <w:sz w:val="24"/>
          <w:szCs w:val="24"/>
        </w:rPr>
        <w:t xml:space="preserve"> направленные на владение им информацией необходимой для исполнения настоящего договора с направлением </w:t>
      </w:r>
      <w:r w:rsidR="00140939">
        <w:rPr>
          <w:rFonts w:ascii="Times New Roman" w:hAnsi="Times New Roman"/>
          <w:sz w:val="24"/>
          <w:szCs w:val="24"/>
        </w:rPr>
        <w:t xml:space="preserve">Заказчику </w:t>
      </w:r>
      <w:r w:rsidR="00140939" w:rsidRPr="000A3C39">
        <w:rPr>
          <w:rFonts w:ascii="Times New Roman" w:hAnsi="Times New Roman"/>
          <w:sz w:val="24"/>
          <w:szCs w:val="24"/>
        </w:rPr>
        <w:t>копий запросов и полученных ответов на них.</w:t>
      </w:r>
    </w:p>
    <w:p w14:paraId="26E34006" w14:textId="77777777" w:rsidR="00140939" w:rsidRPr="000A3C39" w:rsidRDefault="00895197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0A3C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140939" w:rsidRPr="000A3C39">
        <w:rPr>
          <w:rFonts w:ascii="Times New Roman" w:hAnsi="Times New Roman"/>
          <w:sz w:val="24"/>
          <w:szCs w:val="24"/>
        </w:rPr>
        <w:t>ринима</w:t>
      </w:r>
      <w:r>
        <w:rPr>
          <w:rFonts w:ascii="Times New Roman" w:hAnsi="Times New Roman"/>
          <w:sz w:val="24"/>
          <w:szCs w:val="24"/>
        </w:rPr>
        <w:t>ет</w:t>
      </w:r>
      <w:r w:rsidR="00140939" w:rsidRPr="000A3C39">
        <w:rPr>
          <w:rFonts w:ascii="Times New Roman" w:hAnsi="Times New Roman"/>
          <w:sz w:val="24"/>
          <w:szCs w:val="24"/>
        </w:rPr>
        <w:t xml:space="preserve"> меры по снижению нарушений</w:t>
      </w:r>
      <w:r w:rsidR="00140939">
        <w:rPr>
          <w:rFonts w:ascii="Times New Roman" w:hAnsi="Times New Roman"/>
          <w:sz w:val="24"/>
          <w:szCs w:val="24"/>
        </w:rPr>
        <w:t>, выявленных Заказчиком или иными лицами</w:t>
      </w:r>
      <w:r w:rsidR="00140939" w:rsidRPr="000A3C39">
        <w:rPr>
          <w:rFonts w:ascii="Times New Roman" w:hAnsi="Times New Roman"/>
          <w:sz w:val="24"/>
          <w:szCs w:val="24"/>
        </w:rPr>
        <w:t>.</w:t>
      </w:r>
    </w:p>
    <w:p w14:paraId="771BE6FD" w14:textId="77777777" w:rsidR="00140939" w:rsidRDefault="00895197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140939" w:rsidRPr="00BC77C5">
        <w:rPr>
          <w:rFonts w:ascii="Times New Roman" w:hAnsi="Times New Roman"/>
          <w:sz w:val="24"/>
          <w:szCs w:val="24"/>
        </w:rPr>
        <w:t>редоставля</w:t>
      </w:r>
      <w:r>
        <w:rPr>
          <w:rFonts w:ascii="Times New Roman" w:hAnsi="Times New Roman"/>
          <w:sz w:val="24"/>
          <w:szCs w:val="24"/>
        </w:rPr>
        <w:t>ет</w:t>
      </w:r>
      <w:r w:rsidR="00140939" w:rsidRPr="00BC77C5">
        <w:rPr>
          <w:rFonts w:ascii="Times New Roman" w:hAnsi="Times New Roman"/>
          <w:sz w:val="24"/>
          <w:szCs w:val="24"/>
        </w:rPr>
        <w:t xml:space="preserve"> </w:t>
      </w:r>
      <w:r w:rsidR="00140939">
        <w:rPr>
          <w:rFonts w:ascii="Times New Roman" w:hAnsi="Times New Roman"/>
          <w:sz w:val="24"/>
          <w:szCs w:val="24"/>
        </w:rPr>
        <w:t>Заказчик</w:t>
      </w:r>
      <w:r w:rsidR="00140939" w:rsidRPr="00BC77C5">
        <w:rPr>
          <w:rFonts w:ascii="Times New Roman" w:hAnsi="Times New Roman"/>
          <w:sz w:val="24"/>
          <w:szCs w:val="24"/>
        </w:rPr>
        <w:t>у ежемесячно отчеты по денежным средствам</w:t>
      </w:r>
      <w:r w:rsidR="00140939">
        <w:rPr>
          <w:rFonts w:ascii="Times New Roman" w:hAnsi="Times New Roman"/>
          <w:sz w:val="24"/>
          <w:szCs w:val="24"/>
        </w:rPr>
        <w:t>,</w:t>
      </w:r>
      <w:r w:rsidR="00140939" w:rsidRPr="00BC77C5">
        <w:rPr>
          <w:rFonts w:ascii="Times New Roman" w:hAnsi="Times New Roman"/>
          <w:sz w:val="24"/>
          <w:szCs w:val="24"/>
        </w:rPr>
        <w:t xml:space="preserve"> направленны</w:t>
      </w:r>
      <w:r w:rsidR="00140939">
        <w:rPr>
          <w:rFonts w:ascii="Times New Roman" w:hAnsi="Times New Roman"/>
          <w:sz w:val="24"/>
          <w:szCs w:val="24"/>
        </w:rPr>
        <w:t>м Исполнителем</w:t>
      </w:r>
      <w:r w:rsidR="00140939" w:rsidRPr="00BC77C5">
        <w:rPr>
          <w:rFonts w:ascii="Times New Roman" w:hAnsi="Times New Roman"/>
          <w:sz w:val="24"/>
          <w:szCs w:val="24"/>
        </w:rPr>
        <w:t xml:space="preserve"> на счета </w:t>
      </w:r>
      <w:r w:rsidR="00140939">
        <w:rPr>
          <w:rFonts w:ascii="Times New Roman" w:hAnsi="Times New Roman"/>
          <w:sz w:val="24"/>
          <w:szCs w:val="24"/>
        </w:rPr>
        <w:t>Заказчика. П</w:t>
      </w:r>
      <w:r>
        <w:rPr>
          <w:rFonts w:ascii="Times New Roman" w:hAnsi="Times New Roman"/>
          <w:sz w:val="24"/>
          <w:szCs w:val="24"/>
        </w:rPr>
        <w:t>о запросу Заказчика предоставляет</w:t>
      </w:r>
      <w:r w:rsidR="00140939">
        <w:rPr>
          <w:rFonts w:ascii="Times New Roman" w:hAnsi="Times New Roman"/>
          <w:sz w:val="24"/>
          <w:szCs w:val="24"/>
        </w:rPr>
        <w:t xml:space="preserve"> реестр платежей с расшифровкой:</w:t>
      </w:r>
    </w:p>
    <w:p w14:paraId="04797CB0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№ лицевого счета;</w:t>
      </w:r>
    </w:p>
    <w:p w14:paraId="43B11A51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адрес;</w:t>
      </w:r>
    </w:p>
    <w:p w14:paraId="7C4B7FF8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ФИО владельца лицевого счета;</w:t>
      </w:r>
    </w:p>
    <w:p w14:paraId="77795888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сумма платежа;</w:t>
      </w:r>
    </w:p>
    <w:p w14:paraId="05465AF6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дата платежа;</w:t>
      </w:r>
    </w:p>
    <w:p w14:paraId="771C4516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период, за который произведен платеж,</w:t>
      </w:r>
    </w:p>
    <w:p w14:paraId="12936644" w14:textId="77777777" w:rsidR="00140939" w:rsidRDefault="00140939" w:rsidP="00507A5A">
      <w:pPr>
        <w:pStyle w:val="a3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№ договора/соглашения, с предоставлением последних в адрес Заказчика, при условии, если Заказчик не является стороной по сделке.</w:t>
      </w:r>
    </w:p>
    <w:p w14:paraId="3BC6E930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BC77C5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н</w:t>
      </w:r>
      <w:r w:rsidRPr="00BC77C5">
        <w:rPr>
          <w:rFonts w:ascii="Times New Roman" w:hAnsi="Times New Roman"/>
          <w:sz w:val="24"/>
          <w:szCs w:val="24"/>
        </w:rPr>
        <w:t>аправля</w:t>
      </w:r>
      <w:r w:rsidR="00895197">
        <w:rPr>
          <w:rFonts w:ascii="Times New Roman" w:hAnsi="Times New Roman"/>
          <w:sz w:val="24"/>
          <w:szCs w:val="24"/>
        </w:rPr>
        <w:t>ет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 xml:space="preserve">у Акт выполненных работ (услуг) (Приложение №1) до </w:t>
      </w:r>
      <w:r>
        <w:rPr>
          <w:rFonts w:ascii="Times New Roman" w:hAnsi="Times New Roman"/>
          <w:sz w:val="24"/>
          <w:szCs w:val="24"/>
        </w:rPr>
        <w:t>5</w:t>
      </w:r>
      <w:r w:rsidRPr="00BC77C5">
        <w:rPr>
          <w:rFonts w:ascii="Times New Roman" w:hAnsi="Times New Roman"/>
          <w:sz w:val="24"/>
          <w:szCs w:val="24"/>
        </w:rPr>
        <w:t xml:space="preserve">-го </w:t>
      </w:r>
      <w:r>
        <w:rPr>
          <w:rFonts w:ascii="Times New Roman" w:hAnsi="Times New Roman"/>
          <w:sz w:val="24"/>
          <w:szCs w:val="24"/>
        </w:rPr>
        <w:t xml:space="preserve">(пятого) </w:t>
      </w:r>
      <w:r w:rsidRPr="00BC77C5">
        <w:rPr>
          <w:rFonts w:ascii="Times New Roman" w:hAnsi="Times New Roman"/>
          <w:sz w:val="24"/>
          <w:szCs w:val="24"/>
        </w:rPr>
        <w:t>числа месяца</w:t>
      </w:r>
      <w:r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следующего за отчетным</w:t>
      </w:r>
      <w:r>
        <w:rPr>
          <w:rFonts w:ascii="Times New Roman" w:hAnsi="Times New Roman"/>
          <w:sz w:val="24"/>
          <w:szCs w:val="24"/>
        </w:rPr>
        <w:t xml:space="preserve"> месяцем</w:t>
      </w:r>
      <w:r w:rsidRPr="00BC77C5">
        <w:rPr>
          <w:rFonts w:ascii="Times New Roman" w:hAnsi="Times New Roman"/>
          <w:sz w:val="24"/>
          <w:szCs w:val="24"/>
        </w:rPr>
        <w:t>.</w:t>
      </w:r>
    </w:p>
    <w:p w14:paraId="58ECAFE7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Ежемесячно, не позднее 5-го числа месяца, следующего за истекшим расчетным периодом, за который производятся начисления, </w:t>
      </w:r>
      <w:r w:rsidR="00895197">
        <w:rPr>
          <w:rFonts w:ascii="Times New Roman" w:hAnsi="Times New Roman"/>
          <w:sz w:val="24"/>
          <w:szCs w:val="24"/>
        </w:rPr>
        <w:t xml:space="preserve">Исполнитель </w:t>
      </w:r>
      <w:r>
        <w:rPr>
          <w:rFonts w:ascii="Times New Roman" w:hAnsi="Times New Roman"/>
          <w:sz w:val="24"/>
          <w:szCs w:val="24"/>
        </w:rPr>
        <w:t>направля</w:t>
      </w:r>
      <w:r w:rsidR="00895197">
        <w:rPr>
          <w:rFonts w:ascii="Times New Roman" w:hAnsi="Times New Roman"/>
          <w:sz w:val="24"/>
          <w:szCs w:val="24"/>
        </w:rPr>
        <w:t>ет</w:t>
      </w:r>
      <w:r>
        <w:rPr>
          <w:rFonts w:ascii="Times New Roman" w:hAnsi="Times New Roman"/>
          <w:sz w:val="24"/>
          <w:szCs w:val="24"/>
        </w:rPr>
        <w:t xml:space="preserve"> Заказчику расчетные таблицы (отчеты) начисленных платежей по каждому объекту (многоквартирные дома и т.п.), по которым Заказчиком оказываются жилищно-коммунальные и иные услуги, в разрезе лицевых счетов Потребителей и видов услуг.</w:t>
      </w:r>
    </w:p>
    <w:p w14:paraId="0B25061D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2B62">
        <w:rPr>
          <w:rFonts w:ascii="Times New Roman" w:hAnsi="Times New Roman"/>
          <w:sz w:val="24"/>
          <w:szCs w:val="24"/>
        </w:rPr>
        <w:t xml:space="preserve">В течение </w:t>
      </w:r>
      <w:r>
        <w:rPr>
          <w:rFonts w:ascii="Times New Roman" w:hAnsi="Times New Roman"/>
          <w:sz w:val="24"/>
          <w:szCs w:val="24"/>
        </w:rPr>
        <w:t>5-ти (</w:t>
      </w:r>
      <w:r w:rsidRPr="003C2B62">
        <w:rPr>
          <w:rFonts w:ascii="Times New Roman" w:hAnsi="Times New Roman"/>
          <w:sz w:val="24"/>
          <w:szCs w:val="24"/>
        </w:rPr>
        <w:t>пяти</w:t>
      </w:r>
      <w:r>
        <w:rPr>
          <w:rFonts w:ascii="Times New Roman" w:hAnsi="Times New Roman"/>
          <w:sz w:val="24"/>
          <w:szCs w:val="24"/>
        </w:rPr>
        <w:t>)</w:t>
      </w:r>
      <w:r w:rsidRPr="003C2B62">
        <w:rPr>
          <w:rFonts w:ascii="Times New Roman" w:hAnsi="Times New Roman"/>
          <w:sz w:val="24"/>
          <w:szCs w:val="24"/>
        </w:rPr>
        <w:t xml:space="preserve"> дней с даты подписания договора </w:t>
      </w:r>
      <w:proofErr w:type="gramStart"/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3C2B62">
        <w:rPr>
          <w:rFonts w:ascii="Times New Roman" w:hAnsi="Times New Roman"/>
          <w:sz w:val="24"/>
          <w:szCs w:val="24"/>
        </w:rPr>
        <w:t xml:space="preserve"> </w:t>
      </w:r>
      <w:r w:rsidRPr="003C2B62">
        <w:rPr>
          <w:rFonts w:ascii="Times New Roman" w:hAnsi="Times New Roman"/>
          <w:sz w:val="24"/>
          <w:szCs w:val="24"/>
        </w:rPr>
        <w:t xml:space="preserve"> назнач</w:t>
      </w:r>
      <w:r w:rsidR="00895197">
        <w:rPr>
          <w:rFonts w:ascii="Times New Roman" w:hAnsi="Times New Roman"/>
          <w:sz w:val="24"/>
          <w:szCs w:val="24"/>
        </w:rPr>
        <w:t>ает</w:t>
      </w:r>
      <w:proofErr w:type="gramEnd"/>
      <w:r w:rsidR="00895197">
        <w:rPr>
          <w:rFonts w:ascii="Times New Roman" w:hAnsi="Times New Roman"/>
          <w:sz w:val="24"/>
          <w:szCs w:val="24"/>
        </w:rPr>
        <w:t xml:space="preserve"> </w:t>
      </w:r>
      <w:r w:rsidRPr="003C2B62">
        <w:rPr>
          <w:rFonts w:ascii="Times New Roman" w:hAnsi="Times New Roman"/>
          <w:sz w:val="24"/>
          <w:szCs w:val="24"/>
        </w:rPr>
        <w:t>и в письменном виде сообщ</w:t>
      </w:r>
      <w:r w:rsidR="00895197">
        <w:rPr>
          <w:rFonts w:ascii="Times New Roman" w:hAnsi="Times New Roman"/>
          <w:sz w:val="24"/>
          <w:szCs w:val="24"/>
        </w:rPr>
        <w:t>ает</w:t>
      </w:r>
      <w:r w:rsidRPr="003C2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Заказчик</w:t>
      </w:r>
      <w:r w:rsidRPr="003C2B62">
        <w:rPr>
          <w:rFonts w:ascii="Times New Roman" w:hAnsi="Times New Roman"/>
          <w:sz w:val="24"/>
          <w:szCs w:val="24"/>
        </w:rPr>
        <w:t xml:space="preserve">у Ф.И.О., должность, телефон ответственного руководителя для взаимодействия по исполнению договора.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3C2B62">
        <w:rPr>
          <w:rFonts w:ascii="Times New Roman" w:hAnsi="Times New Roman"/>
          <w:sz w:val="24"/>
          <w:szCs w:val="24"/>
        </w:rPr>
        <w:t xml:space="preserve"> </w:t>
      </w:r>
      <w:r w:rsidR="00895197">
        <w:rPr>
          <w:rFonts w:ascii="Times New Roman" w:hAnsi="Times New Roman"/>
          <w:sz w:val="24"/>
          <w:szCs w:val="24"/>
        </w:rPr>
        <w:t>о</w:t>
      </w:r>
      <w:r w:rsidRPr="003C2B62">
        <w:rPr>
          <w:rFonts w:ascii="Times New Roman" w:hAnsi="Times New Roman"/>
          <w:sz w:val="24"/>
          <w:szCs w:val="24"/>
        </w:rPr>
        <w:t>беспечи</w:t>
      </w:r>
      <w:r w:rsidR="00895197">
        <w:rPr>
          <w:rFonts w:ascii="Times New Roman" w:hAnsi="Times New Roman"/>
          <w:sz w:val="24"/>
          <w:szCs w:val="24"/>
        </w:rPr>
        <w:t>вает</w:t>
      </w:r>
      <w:r w:rsidRPr="003C2B62">
        <w:rPr>
          <w:rFonts w:ascii="Times New Roman" w:hAnsi="Times New Roman"/>
          <w:sz w:val="24"/>
          <w:szCs w:val="24"/>
        </w:rPr>
        <w:t xml:space="preserve"> телефонную связь с указанным лицом на постоянной основе для решения оперативных вопросов. При временном отсу</w:t>
      </w:r>
      <w:r>
        <w:rPr>
          <w:rFonts w:ascii="Times New Roman" w:hAnsi="Times New Roman"/>
          <w:sz w:val="24"/>
          <w:szCs w:val="24"/>
        </w:rPr>
        <w:t>т</w:t>
      </w:r>
      <w:r w:rsidRPr="003C2B62">
        <w:rPr>
          <w:rFonts w:ascii="Times New Roman" w:hAnsi="Times New Roman"/>
          <w:sz w:val="24"/>
          <w:szCs w:val="24"/>
        </w:rPr>
        <w:t xml:space="preserve">ствии ответственного лица, </w:t>
      </w:r>
      <w:r w:rsidR="00895197">
        <w:rPr>
          <w:rFonts w:ascii="Times New Roman" w:hAnsi="Times New Roman"/>
          <w:sz w:val="24"/>
          <w:szCs w:val="24"/>
        </w:rPr>
        <w:t>Исполнитель</w:t>
      </w:r>
      <w:r w:rsidR="00895197" w:rsidRPr="003C2B62">
        <w:rPr>
          <w:rFonts w:ascii="Times New Roman" w:hAnsi="Times New Roman"/>
          <w:sz w:val="24"/>
          <w:szCs w:val="24"/>
        </w:rPr>
        <w:t xml:space="preserve"> </w:t>
      </w:r>
      <w:r w:rsidRPr="003C2B62">
        <w:rPr>
          <w:rFonts w:ascii="Times New Roman" w:hAnsi="Times New Roman"/>
          <w:sz w:val="24"/>
          <w:szCs w:val="24"/>
        </w:rPr>
        <w:t>назнач</w:t>
      </w:r>
      <w:r w:rsidR="00895197">
        <w:rPr>
          <w:rFonts w:ascii="Times New Roman" w:hAnsi="Times New Roman"/>
          <w:sz w:val="24"/>
          <w:szCs w:val="24"/>
        </w:rPr>
        <w:t>ает</w:t>
      </w:r>
      <w:r w:rsidRPr="003C2B62">
        <w:rPr>
          <w:rFonts w:ascii="Times New Roman" w:hAnsi="Times New Roman"/>
          <w:sz w:val="24"/>
          <w:szCs w:val="24"/>
        </w:rPr>
        <w:t xml:space="preserve"> лицо исполняющего его обязанности и </w:t>
      </w:r>
      <w:r w:rsidR="00895197">
        <w:rPr>
          <w:rFonts w:ascii="Times New Roman" w:hAnsi="Times New Roman"/>
          <w:sz w:val="24"/>
          <w:szCs w:val="24"/>
        </w:rPr>
        <w:t>информирует</w:t>
      </w:r>
      <w:r w:rsidRPr="003C2B62">
        <w:rPr>
          <w:rFonts w:ascii="Times New Roman" w:hAnsi="Times New Roman"/>
          <w:sz w:val="24"/>
          <w:szCs w:val="24"/>
        </w:rPr>
        <w:t xml:space="preserve"> об этом </w:t>
      </w:r>
      <w:r>
        <w:rPr>
          <w:rFonts w:ascii="Times New Roman" w:hAnsi="Times New Roman"/>
          <w:sz w:val="24"/>
          <w:szCs w:val="24"/>
        </w:rPr>
        <w:t>Заказчик</w:t>
      </w:r>
      <w:r w:rsidRPr="003C2B62">
        <w:rPr>
          <w:rFonts w:ascii="Times New Roman" w:hAnsi="Times New Roman"/>
          <w:sz w:val="24"/>
          <w:szCs w:val="24"/>
        </w:rPr>
        <w:t>а заблаговременно в письменном виде.</w:t>
      </w:r>
    </w:p>
    <w:p w14:paraId="26684E2B" w14:textId="77777777" w:rsidR="00140939" w:rsidRDefault="00895197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7474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40939" w:rsidRPr="0074743C">
        <w:rPr>
          <w:rFonts w:ascii="Times New Roman" w:hAnsi="Times New Roman"/>
          <w:sz w:val="24"/>
          <w:szCs w:val="24"/>
        </w:rPr>
        <w:t>беспечи</w:t>
      </w:r>
      <w:r>
        <w:rPr>
          <w:rFonts w:ascii="Times New Roman" w:hAnsi="Times New Roman"/>
          <w:sz w:val="24"/>
          <w:szCs w:val="24"/>
        </w:rPr>
        <w:t>вает</w:t>
      </w:r>
      <w:r w:rsidR="00140939" w:rsidRPr="0074743C">
        <w:rPr>
          <w:rFonts w:ascii="Times New Roman" w:hAnsi="Times New Roman"/>
          <w:sz w:val="24"/>
          <w:szCs w:val="24"/>
        </w:rPr>
        <w:t xml:space="preserve"> участие должностных лиц </w:t>
      </w:r>
      <w:r w:rsidR="00140939">
        <w:rPr>
          <w:rFonts w:ascii="Times New Roman" w:hAnsi="Times New Roman"/>
          <w:sz w:val="24"/>
          <w:szCs w:val="24"/>
        </w:rPr>
        <w:t xml:space="preserve">Исполнителя </w:t>
      </w:r>
      <w:r w:rsidR="00140939" w:rsidRPr="0074743C">
        <w:rPr>
          <w:rFonts w:ascii="Times New Roman" w:hAnsi="Times New Roman"/>
          <w:sz w:val="24"/>
          <w:szCs w:val="24"/>
        </w:rPr>
        <w:t xml:space="preserve">в инициированных </w:t>
      </w:r>
      <w:r w:rsidR="00140939">
        <w:rPr>
          <w:rFonts w:ascii="Times New Roman" w:hAnsi="Times New Roman"/>
          <w:sz w:val="24"/>
          <w:szCs w:val="24"/>
        </w:rPr>
        <w:t>Заказчик</w:t>
      </w:r>
      <w:r w:rsidR="00140939" w:rsidRPr="0074743C">
        <w:rPr>
          <w:rFonts w:ascii="Times New Roman" w:hAnsi="Times New Roman"/>
          <w:sz w:val="24"/>
          <w:szCs w:val="24"/>
        </w:rPr>
        <w:t>ом встречах (совещания</w:t>
      </w:r>
      <w:r w:rsidR="00140939">
        <w:rPr>
          <w:rFonts w:ascii="Times New Roman" w:hAnsi="Times New Roman"/>
          <w:sz w:val="24"/>
          <w:szCs w:val="24"/>
        </w:rPr>
        <w:t>х</w:t>
      </w:r>
      <w:r w:rsidR="00140939" w:rsidRPr="0074743C">
        <w:rPr>
          <w:rFonts w:ascii="Times New Roman" w:hAnsi="Times New Roman"/>
          <w:sz w:val="24"/>
          <w:szCs w:val="24"/>
        </w:rPr>
        <w:t>) по существу поставленных вопросов в уведомлениях.</w:t>
      </w:r>
    </w:p>
    <w:p w14:paraId="0A8B93FA" w14:textId="77777777" w:rsidR="00140939" w:rsidRDefault="00895197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и</w:t>
      </w:r>
      <w:r w:rsidR="00140939">
        <w:rPr>
          <w:rFonts w:ascii="Times New Roman" w:hAnsi="Times New Roman"/>
          <w:sz w:val="24"/>
          <w:szCs w:val="24"/>
        </w:rPr>
        <w:t>сполня</w:t>
      </w:r>
      <w:r>
        <w:rPr>
          <w:rFonts w:ascii="Times New Roman" w:hAnsi="Times New Roman"/>
          <w:sz w:val="24"/>
          <w:szCs w:val="24"/>
        </w:rPr>
        <w:t>ет</w:t>
      </w:r>
      <w:r w:rsidR="00140939">
        <w:rPr>
          <w:rFonts w:ascii="Times New Roman" w:hAnsi="Times New Roman"/>
          <w:sz w:val="24"/>
          <w:szCs w:val="24"/>
        </w:rPr>
        <w:t xml:space="preserve"> поручения Заказчика в рамках договора.</w:t>
      </w:r>
    </w:p>
    <w:p w14:paraId="27B894D2" w14:textId="77777777" w:rsidR="00140939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запросу Заказчика в срок</w:t>
      </w:r>
      <w:r w:rsidR="0089519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не превышающий 15 (пятнадцать) рабочих дней</w:t>
      </w:r>
      <w:r w:rsidR="0089519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Исполнитель направ</w:t>
      </w:r>
      <w:r w:rsidR="00895197">
        <w:rPr>
          <w:rFonts w:ascii="Times New Roman" w:hAnsi="Times New Roman"/>
          <w:sz w:val="24"/>
          <w:szCs w:val="24"/>
        </w:rPr>
        <w:t>ляет</w:t>
      </w:r>
      <w:r>
        <w:rPr>
          <w:rFonts w:ascii="Times New Roman" w:hAnsi="Times New Roman"/>
          <w:sz w:val="24"/>
          <w:szCs w:val="24"/>
        </w:rPr>
        <w:t xml:space="preserve"> Заказчику проекты ответов на обращения граждан с приложением документов подтверждающих принятое решение по заявлению.</w:t>
      </w:r>
    </w:p>
    <w:p w14:paraId="6F31FC33" w14:textId="77777777" w:rsidR="00140939" w:rsidRPr="0074743C" w:rsidRDefault="00140939" w:rsidP="00507A5A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поступлении мотивированных возражений в части выполненных работ, в течение 5-ти (пяти) дней </w:t>
      </w:r>
      <w:r w:rsidR="00895197">
        <w:rPr>
          <w:rFonts w:ascii="Times New Roman" w:hAnsi="Times New Roman"/>
          <w:sz w:val="24"/>
          <w:szCs w:val="24"/>
        </w:rPr>
        <w:t xml:space="preserve">Исполнитель </w:t>
      </w:r>
      <w:r>
        <w:rPr>
          <w:rFonts w:ascii="Times New Roman" w:hAnsi="Times New Roman"/>
          <w:sz w:val="24"/>
          <w:szCs w:val="24"/>
        </w:rPr>
        <w:t>рассм</w:t>
      </w:r>
      <w:r w:rsidR="00895197">
        <w:rPr>
          <w:rFonts w:ascii="Times New Roman" w:hAnsi="Times New Roman"/>
          <w:sz w:val="24"/>
          <w:szCs w:val="24"/>
        </w:rPr>
        <w:t>атривает</w:t>
      </w:r>
      <w:r>
        <w:rPr>
          <w:rFonts w:ascii="Times New Roman" w:hAnsi="Times New Roman"/>
          <w:sz w:val="24"/>
          <w:szCs w:val="24"/>
        </w:rPr>
        <w:t xml:space="preserve"> и направ</w:t>
      </w:r>
      <w:r w:rsidR="00895197">
        <w:rPr>
          <w:rFonts w:ascii="Times New Roman" w:hAnsi="Times New Roman"/>
          <w:sz w:val="24"/>
          <w:szCs w:val="24"/>
        </w:rPr>
        <w:t>ляет</w:t>
      </w:r>
      <w:r>
        <w:rPr>
          <w:rFonts w:ascii="Times New Roman" w:hAnsi="Times New Roman"/>
          <w:sz w:val="24"/>
          <w:szCs w:val="24"/>
        </w:rPr>
        <w:t xml:space="preserve"> в адрес Заказчика скорректированный акт (с учетом возражений Заказчика).</w:t>
      </w:r>
    </w:p>
    <w:p w14:paraId="6BA52E68" w14:textId="77777777" w:rsidR="00792886" w:rsidRPr="00AA3FD9" w:rsidRDefault="00792886" w:rsidP="00507A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F22B9D" w14:textId="77777777" w:rsidR="00745A9C" w:rsidRDefault="00745A9C" w:rsidP="00507A5A">
      <w:pPr>
        <w:pStyle w:val="a3"/>
        <w:widowControl w:val="0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1002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</w:t>
      </w:r>
      <w:r w:rsidR="00650EB2">
        <w:rPr>
          <w:rFonts w:ascii="Times New Roman" w:hAnsi="Times New Roman" w:cs="Times New Roman"/>
          <w:b/>
          <w:bCs/>
          <w:sz w:val="24"/>
          <w:szCs w:val="24"/>
        </w:rPr>
        <w:t>безопасности</w:t>
      </w:r>
      <w:r w:rsidR="00CD1002">
        <w:rPr>
          <w:rFonts w:ascii="Times New Roman" w:hAnsi="Times New Roman" w:cs="Times New Roman"/>
          <w:b/>
          <w:bCs/>
          <w:sz w:val="24"/>
          <w:szCs w:val="24"/>
        </w:rPr>
        <w:t xml:space="preserve"> услуг.</w:t>
      </w:r>
    </w:p>
    <w:p w14:paraId="77800C29" w14:textId="77777777" w:rsidR="0060530D" w:rsidRPr="00D63A08" w:rsidRDefault="0060530D" w:rsidP="00507A5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3"/>
        </w:rPr>
      </w:pPr>
      <w:r w:rsidRPr="0060530D">
        <w:rPr>
          <w:rFonts w:ascii="Times New Roman" w:hAnsi="Times New Roman"/>
          <w:bCs/>
          <w:sz w:val="24"/>
          <w:szCs w:val="23"/>
        </w:rPr>
        <w:t xml:space="preserve">Безопасность оказываемых услуг соответствует всем требованиям, </w:t>
      </w:r>
      <w:r w:rsidRPr="00D63A08">
        <w:rPr>
          <w:rFonts w:ascii="Times New Roman" w:hAnsi="Times New Roman"/>
          <w:bCs/>
          <w:sz w:val="24"/>
          <w:szCs w:val="23"/>
        </w:rPr>
        <w:t>установленным</w:t>
      </w:r>
      <w:r w:rsidRPr="0060530D">
        <w:rPr>
          <w:rFonts w:ascii="Times New Roman" w:hAnsi="Times New Roman"/>
          <w:bCs/>
          <w:sz w:val="24"/>
          <w:szCs w:val="23"/>
        </w:rPr>
        <w:t xml:space="preserve"> </w:t>
      </w:r>
      <w:r w:rsidRPr="00D63A08">
        <w:rPr>
          <w:rFonts w:ascii="Times New Roman" w:hAnsi="Times New Roman"/>
          <w:bCs/>
          <w:sz w:val="24"/>
          <w:szCs w:val="23"/>
        </w:rPr>
        <w:t xml:space="preserve">Жилищным кодексом РФ, </w:t>
      </w:r>
      <w:r w:rsidRPr="008571A2">
        <w:rPr>
          <w:rFonts w:ascii="Times New Roman" w:hAnsi="Times New Roman"/>
          <w:bCs/>
          <w:sz w:val="24"/>
          <w:szCs w:val="23"/>
        </w:rPr>
        <w:t>Федеральны</w:t>
      </w:r>
      <w:r>
        <w:rPr>
          <w:rFonts w:ascii="Times New Roman" w:hAnsi="Times New Roman"/>
          <w:bCs/>
          <w:sz w:val="24"/>
          <w:szCs w:val="23"/>
        </w:rPr>
        <w:t>м</w:t>
      </w:r>
      <w:r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>
        <w:rPr>
          <w:rFonts w:ascii="Times New Roman" w:hAnsi="Times New Roman"/>
          <w:bCs/>
          <w:sz w:val="24"/>
          <w:szCs w:val="23"/>
        </w:rPr>
        <w:t>ом</w:t>
      </w:r>
      <w:r w:rsidRPr="008571A2">
        <w:rPr>
          <w:rFonts w:ascii="Times New Roman" w:hAnsi="Times New Roman"/>
          <w:bCs/>
          <w:sz w:val="24"/>
          <w:szCs w:val="23"/>
        </w:rPr>
        <w:t xml:space="preserve"> от 27.07.2006 N 152-ФЗ "О персональных данных"</w:t>
      </w:r>
      <w:r>
        <w:rPr>
          <w:rFonts w:ascii="Times New Roman" w:hAnsi="Times New Roman"/>
          <w:bCs/>
          <w:sz w:val="24"/>
          <w:szCs w:val="23"/>
        </w:rPr>
        <w:t xml:space="preserve">, </w:t>
      </w:r>
      <w:r w:rsidRPr="008571A2">
        <w:rPr>
          <w:rFonts w:ascii="Times New Roman" w:hAnsi="Times New Roman"/>
          <w:bCs/>
          <w:sz w:val="24"/>
          <w:szCs w:val="23"/>
        </w:rPr>
        <w:t>Федеральны</w:t>
      </w:r>
      <w:r>
        <w:rPr>
          <w:rFonts w:ascii="Times New Roman" w:hAnsi="Times New Roman"/>
          <w:bCs/>
          <w:sz w:val="24"/>
          <w:szCs w:val="23"/>
        </w:rPr>
        <w:t>м</w:t>
      </w:r>
      <w:r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>
        <w:rPr>
          <w:rFonts w:ascii="Times New Roman" w:hAnsi="Times New Roman"/>
          <w:bCs/>
          <w:sz w:val="24"/>
          <w:szCs w:val="23"/>
        </w:rPr>
        <w:t>ом</w:t>
      </w:r>
      <w:r w:rsidRPr="008571A2">
        <w:rPr>
          <w:rFonts w:ascii="Times New Roman" w:hAnsi="Times New Roman"/>
          <w:bCs/>
          <w:sz w:val="24"/>
          <w:szCs w:val="23"/>
        </w:rPr>
        <w:t xml:space="preserve"> от 03.06.2009 N 103-ФЗ</w:t>
      </w:r>
      <w:r>
        <w:rPr>
          <w:rFonts w:ascii="Times New Roman" w:hAnsi="Times New Roman"/>
          <w:bCs/>
          <w:sz w:val="24"/>
          <w:szCs w:val="23"/>
        </w:rPr>
        <w:t xml:space="preserve"> </w:t>
      </w:r>
      <w:r w:rsidRPr="008571A2">
        <w:rPr>
          <w:rFonts w:ascii="Times New Roman" w:hAnsi="Times New Roman"/>
          <w:bCs/>
          <w:sz w:val="24"/>
          <w:szCs w:val="23"/>
        </w:rPr>
        <w:t>"О деятельности по приему платежей физических лиц, осуществляемой платежными агентами"</w:t>
      </w:r>
      <w:r>
        <w:rPr>
          <w:rFonts w:ascii="Times New Roman" w:hAnsi="Times New Roman"/>
          <w:bCs/>
          <w:sz w:val="24"/>
          <w:szCs w:val="23"/>
        </w:rPr>
        <w:t>,</w:t>
      </w:r>
      <w:r w:rsidRPr="008571A2">
        <w:rPr>
          <w:rFonts w:ascii="Times New Roman" w:hAnsi="Times New Roman"/>
          <w:bCs/>
          <w:sz w:val="24"/>
          <w:szCs w:val="23"/>
        </w:rPr>
        <w:t xml:space="preserve"> </w:t>
      </w:r>
      <w:r w:rsidRPr="00D63A08">
        <w:rPr>
          <w:rFonts w:ascii="Times New Roman" w:hAnsi="Times New Roman"/>
          <w:bCs/>
          <w:sz w:val="24"/>
          <w:szCs w:val="23"/>
        </w:rPr>
        <w:t>Постановлением Правительства РФ от 06.05.2011 № 354, Постановлением Правительства РФ от 23.05.2006 № 306</w:t>
      </w:r>
      <w:r>
        <w:rPr>
          <w:rFonts w:ascii="Times New Roman" w:hAnsi="Times New Roman"/>
          <w:bCs/>
          <w:sz w:val="24"/>
          <w:szCs w:val="23"/>
        </w:rPr>
        <w:t xml:space="preserve">, </w:t>
      </w:r>
      <w:r w:rsidRPr="008571A2">
        <w:rPr>
          <w:rFonts w:ascii="Times New Roman" w:hAnsi="Times New Roman"/>
          <w:bCs/>
          <w:sz w:val="24"/>
          <w:szCs w:val="23"/>
        </w:rPr>
        <w:t>Постановление</w:t>
      </w:r>
      <w:r>
        <w:rPr>
          <w:rFonts w:ascii="Times New Roman" w:hAnsi="Times New Roman"/>
          <w:bCs/>
          <w:sz w:val="24"/>
          <w:szCs w:val="23"/>
        </w:rPr>
        <w:t>м</w:t>
      </w:r>
      <w:r w:rsidRPr="008571A2">
        <w:rPr>
          <w:rFonts w:ascii="Times New Roman" w:hAnsi="Times New Roman"/>
          <w:bCs/>
          <w:sz w:val="24"/>
          <w:szCs w:val="23"/>
        </w:rPr>
        <w:t xml:space="preserve"> Правительства РФ от 28.03.2012 N 253</w:t>
      </w:r>
      <w:r>
        <w:rPr>
          <w:rFonts w:ascii="Times New Roman" w:hAnsi="Times New Roman"/>
          <w:bCs/>
          <w:sz w:val="24"/>
          <w:szCs w:val="23"/>
        </w:rPr>
        <w:t xml:space="preserve">, </w:t>
      </w:r>
      <w:r w:rsidRPr="00D63A08">
        <w:rPr>
          <w:rFonts w:ascii="Times New Roman" w:hAnsi="Times New Roman"/>
          <w:bCs/>
          <w:sz w:val="24"/>
          <w:szCs w:val="23"/>
        </w:rPr>
        <w:t>к такому рода услугам.</w:t>
      </w:r>
    </w:p>
    <w:p w14:paraId="065F70D7" w14:textId="77777777" w:rsidR="00CD1002" w:rsidRDefault="00CD1002" w:rsidP="00507A5A">
      <w:pPr>
        <w:pStyle w:val="a3"/>
        <w:widowControl w:val="0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78A9F8" w14:textId="77777777" w:rsidR="007878E1" w:rsidRPr="00A70AF0" w:rsidRDefault="007878E1" w:rsidP="00853A95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AF0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гарантийному сроку и</w:t>
      </w:r>
      <w:r w:rsidR="00853A95" w:rsidRPr="00A70AF0">
        <w:rPr>
          <w:rFonts w:ascii="Times New Roman" w:hAnsi="Times New Roman" w:cs="Times New Roman"/>
          <w:b/>
          <w:bCs/>
          <w:sz w:val="24"/>
          <w:szCs w:val="24"/>
        </w:rPr>
        <w:t xml:space="preserve"> (или) объему предоставления гарантий качества услуги.</w:t>
      </w:r>
    </w:p>
    <w:p w14:paraId="2E1D5BF9" w14:textId="77777777" w:rsidR="005258B7" w:rsidRDefault="0060530D" w:rsidP="00F135DE">
      <w:pPr>
        <w:pStyle w:val="a3"/>
        <w:widowControl w:val="0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 устанавливаются.</w:t>
      </w:r>
    </w:p>
    <w:p w14:paraId="375E20DF" w14:textId="77777777" w:rsidR="0060530D" w:rsidRDefault="0060530D" w:rsidP="00F135DE">
      <w:pPr>
        <w:pStyle w:val="a3"/>
        <w:widowControl w:val="0"/>
        <w:spacing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1FD471" w14:textId="77777777" w:rsidR="00CD1002" w:rsidRPr="00CD1002" w:rsidRDefault="00CD1002" w:rsidP="0007349E">
      <w:pPr>
        <w:pStyle w:val="a3"/>
        <w:widowControl w:val="0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1002">
        <w:rPr>
          <w:rFonts w:ascii="Times New Roman" w:hAnsi="Times New Roman" w:cs="Times New Roman"/>
          <w:b/>
          <w:bCs/>
          <w:sz w:val="24"/>
          <w:szCs w:val="24"/>
        </w:rPr>
        <w:t>Место, условия оказания услуг.</w:t>
      </w:r>
    </w:p>
    <w:p w14:paraId="1E3D97FC" w14:textId="2BDFDC68" w:rsidR="00A52988" w:rsidRPr="00507A5A" w:rsidRDefault="00CD1002" w:rsidP="00507A5A">
      <w:pPr>
        <w:pStyle w:val="a3"/>
        <w:numPr>
          <w:ilvl w:val="1"/>
          <w:numId w:val="1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Место оказания услуг</w:t>
      </w:r>
      <w:r w:rsidR="00215DD4" w:rsidRPr="0050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:</w:t>
      </w:r>
      <w:r w:rsidR="00507A5A" w:rsidRPr="00507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52988" w:rsidRPr="00507A5A">
        <w:rPr>
          <w:rFonts w:ascii="Times New Roman" w:hAnsi="Times New Roman"/>
          <w:sz w:val="24"/>
          <w:szCs w:val="24"/>
        </w:rPr>
        <w:t>628007, Тюменская область, Ханты-Мансийский автономный округ – Югра, г. Ханты-Мансийск, ул. Чехова, 72</w:t>
      </w:r>
      <w:r w:rsidR="001B4DE1" w:rsidRPr="00507A5A">
        <w:rPr>
          <w:rFonts w:ascii="Times New Roman" w:hAnsi="Times New Roman"/>
          <w:sz w:val="24"/>
          <w:szCs w:val="24"/>
        </w:rPr>
        <w:t>а</w:t>
      </w:r>
    </w:p>
    <w:p w14:paraId="3BFC6774" w14:textId="77777777" w:rsidR="0007349E" w:rsidRDefault="0007349E" w:rsidP="00BE27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5D199CDD" w14:textId="77777777" w:rsidR="00AA3FD9" w:rsidRPr="0007349E" w:rsidRDefault="00AA3FD9" w:rsidP="0007349E">
      <w:pPr>
        <w:pStyle w:val="a3"/>
        <w:numPr>
          <w:ilvl w:val="1"/>
          <w:numId w:val="1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73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Сроки и условия </w:t>
      </w:r>
      <w:r w:rsidR="00CD1002" w:rsidRPr="00073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оказания услуг</w:t>
      </w:r>
      <w:r w:rsidRPr="000734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.</w:t>
      </w:r>
    </w:p>
    <w:p w14:paraId="3AA3AE51" w14:textId="46174D3C" w:rsidR="001B4DE1" w:rsidRDefault="00AD23A3" w:rsidP="00507A5A">
      <w:pPr>
        <w:tabs>
          <w:tab w:val="num" w:pos="0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4444">
        <w:rPr>
          <w:rFonts w:ascii="Times New Roman" w:hAnsi="Times New Roman"/>
          <w:sz w:val="24"/>
          <w:szCs w:val="24"/>
        </w:rPr>
        <w:t xml:space="preserve">Деятельность по </w:t>
      </w:r>
      <w:r>
        <w:rPr>
          <w:rFonts w:ascii="Times New Roman" w:hAnsi="Times New Roman"/>
          <w:sz w:val="24"/>
          <w:szCs w:val="24"/>
        </w:rPr>
        <w:t>осуществлению</w:t>
      </w:r>
      <w:r w:rsidRPr="00E84444">
        <w:rPr>
          <w:rFonts w:ascii="Times New Roman" w:hAnsi="Times New Roman"/>
          <w:sz w:val="24"/>
          <w:szCs w:val="24"/>
        </w:rPr>
        <w:t xml:space="preserve"> расчетов, начислений, прием</w:t>
      </w:r>
      <w:r>
        <w:rPr>
          <w:rFonts w:ascii="Times New Roman" w:hAnsi="Times New Roman"/>
          <w:sz w:val="24"/>
          <w:szCs w:val="24"/>
        </w:rPr>
        <w:t>у</w:t>
      </w:r>
      <w:r w:rsidRPr="00E84444">
        <w:rPr>
          <w:rFonts w:ascii="Times New Roman" w:hAnsi="Times New Roman"/>
          <w:sz w:val="24"/>
          <w:szCs w:val="24"/>
        </w:rPr>
        <w:t xml:space="preserve"> платежей физических лиц, потребителей за жилищно-коммунальные услуги </w:t>
      </w:r>
      <w:r>
        <w:rPr>
          <w:rFonts w:ascii="Times New Roman" w:hAnsi="Times New Roman"/>
          <w:sz w:val="24"/>
          <w:szCs w:val="24"/>
        </w:rPr>
        <w:t>осуществляется</w:t>
      </w:r>
      <w:r w:rsidRPr="00E84444">
        <w:rPr>
          <w:rFonts w:ascii="Times New Roman" w:hAnsi="Times New Roman"/>
          <w:sz w:val="24"/>
          <w:szCs w:val="24"/>
        </w:rPr>
        <w:t xml:space="preserve"> на условиях договора </w:t>
      </w:r>
      <w:r w:rsidR="0057066E">
        <w:rPr>
          <w:rFonts w:ascii="Times New Roman" w:hAnsi="Times New Roman"/>
          <w:sz w:val="24"/>
          <w:szCs w:val="24"/>
        </w:rPr>
        <w:t xml:space="preserve">с </w:t>
      </w:r>
      <w:r w:rsidR="007C2A7A">
        <w:rPr>
          <w:rFonts w:ascii="Times New Roman" w:hAnsi="Times New Roman"/>
          <w:sz w:val="24"/>
          <w:szCs w:val="24"/>
        </w:rPr>
        <w:t>01 января 202</w:t>
      </w:r>
      <w:r w:rsidR="00297FC4">
        <w:rPr>
          <w:rFonts w:ascii="Times New Roman" w:hAnsi="Times New Roman"/>
          <w:sz w:val="24"/>
          <w:szCs w:val="24"/>
        </w:rPr>
        <w:t>5</w:t>
      </w:r>
      <w:r w:rsidR="001B4DE1">
        <w:rPr>
          <w:rFonts w:ascii="Times New Roman" w:hAnsi="Times New Roman"/>
          <w:sz w:val="24"/>
          <w:szCs w:val="24"/>
        </w:rPr>
        <w:t xml:space="preserve"> года</w:t>
      </w:r>
      <w:r w:rsidR="0057066E">
        <w:rPr>
          <w:rFonts w:ascii="Times New Roman" w:hAnsi="Times New Roman"/>
          <w:sz w:val="24"/>
          <w:szCs w:val="24"/>
        </w:rPr>
        <w:t xml:space="preserve"> и </w:t>
      </w:r>
      <w:r w:rsidR="0057066E" w:rsidRPr="00E84444">
        <w:rPr>
          <w:rFonts w:ascii="Times New Roman" w:hAnsi="Times New Roman"/>
          <w:sz w:val="24"/>
          <w:szCs w:val="24"/>
        </w:rPr>
        <w:t xml:space="preserve">по </w:t>
      </w:r>
      <w:r w:rsidR="0057066E">
        <w:rPr>
          <w:rFonts w:ascii="Times New Roman" w:hAnsi="Times New Roman"/>
          <w:sz w:val="24"/>
          <w:szCs w:val="24"/>
        </w:rPr>
        <w:t>31 декабря 202</w:t>
      </w:r>
      <w:r w:rsidR="00507A5A">
        <w:rPr>
          <w:rFonts w:ascii="Times New Roman" w:hAnsi="Times New Roman"/>
          <w:sz w:val="24"/>
          <w:szCs w:val="24"/>
        </w:rPr>
        <w:t>7</w:t>
      </w:r>
      <w:r w:rsidR="0057066E" w:rsidRPr="00E84444">
        <w:rPr>
          <w:rFonts w:ascii="Times New Roman" w:hAnsi="Times New Roman"/>
          <w:sz w:val="24"/>
          <w:szCs w:val="24"/>
        </w:rPr>
        <w:t xml:space="preserve"> года</w:t>
      </w:r>
      <w:r w:rsidR="001B4DE1">
        <w:rPr>
          <w:rFonts w:ascii="Times New Roman" w:hAnsi="Times New Roman"/>
          <w:sz w:val="24"/>
          <w:szCs w:val="24"/>
        </w:rPr>
        <w:t>.</w:t>
      </w:r>
    </w:p>
    <w:sectPr w:rsidR="001B4DE1" w:rsidSect="00F512B8">
      <w:footerReference w:type="default" r:id="rId7"/>
      <w:pgSz w:w="11906" w:h="16838"/>
      <w:pgMar w:top="1021" w:right="851" w:bottom="1021" w:left="1276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DBBBC" w14:textId="77777777" w:rsidR="00D87A34" w:rsidRDefault="00D87A34" w:rsidP="00F512B8">
      <w:pPr>
        <w:spacing w:after="0" w:line="240" w:lineRule="auto"/>
      </w:pPr>
      <w:r>
        <w:separator/>
      </w:r>
    </w:p>
  </w:endnote>
  <w:endnote w:type="continuationSeparator" w:id="0">
    <w:p w14:paraId="3350477D" w14:textId="77777777" w:rsidR="00D87A34" w:rsidRDefault="00D87A34" w:rsidP="00F5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097770"/>
      <w:docPartObj>
        <w:docPartGallery w:val="Page Numbers (Bottom of Page)"/>
        <w:docPartUnique/>
      </w:docPartObj>
    </w:sdtPr>
    <w:sdtEndPr/>
    <w:sdtContent>
      <w:p w14:paraId="3486D1FA" w14:textId="77777777" w:rsidR="00F512B8" w:rsidRDefault="00F512B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A5A">
          <w:rPr>
            <w:noProof/>
          </w:rPr>
          <w:t>17</w:t>
        </w:r>
        <w:r>
          <w:fldChar w:fldCharType="end"/>
        </w:r>
      </w:p>
    </w:sdtContent>
  </w:sdt>
  <w:p w14:paraId="3332429B" w14:textId="77777777" w:rsidR="00F512B8" w:rsidRDefault="00F512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81F43" w14:textId="77777777" w:rsidR="00D87A34" w:rsidRDefault="00D87A34" w:rsidP="00F512B8">
      <w:pPr>
        <w:spacing w:after="0" w:line="240" w:lineRule="auto"/>
      </w:pPr>
      <w:r>
        <w:separator/>
      </w:r>
    </w:p>
  </w:footnote>
  <w:footnote w:type="continuationSeparator" w:id="0">
    <w:p w14:paraId="3878B0C2" w14:textId="77777777" w:rsidR="00D87A34" w:rsidRDefault="00D87A34" w:rsidP="00F51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7B14D5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3280E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5D608F"/>
    <w:multiLevelType w:val="hybridMultilevel"/>
    <w:tmpl w:val="624A0B2C"/>
    <w:lvl w:ilvl="0" w:tplc="F880F9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011779"/>
    <w:multiLevelType w:val="hybridMultilevel"/>
    <w:tmpl w:val="6FD83CD4"/>
    <w:lvl w:ilvl="0" w:tplc="02E6733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A79DE"/>
    <w:multiLevelType w:val="hybridMultilevel"/>
    <w:tmpl w:val="165A03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657EA9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5EB051AD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64FB4AF4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9" w15:restartNumberingAfterBreak="0">
    <w:nsid w:val="667D2288"/>
    <w:multiLevelType w:val="multilevel"/>
    <w:tmpl w:val="C0CCD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6F755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DB50810"/>
    <w:multiLevelType w:val="multilevel"/>
    <w:tmpl w:val="1E54DADA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11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FF0"/>
    <w:rsid w:val="000070B8"/>
    <w:rsid w:val="00025757"/>
    <w:rsid w:val="000359AB"/>
    <w:rsid w:val="00060442"/>
    <w:rsid w:val="00062064"/>
    <w:rsid w:val="00066733"/>
    <w:rsid w:val="0007349E"/>
    <w:rsid w:val="000B2606"/>
    <w:rsid w:val="000C7F9D"/>
    <w:rsid w:val="000E39F9"/>
    <w:rsid w:val="000E6801"/>
    <w:rsid w:val="0011785C"/>
    <w:rsid w:val="00127F38"/>
    <w:rsid w:val="00140939"/>
    <w:rsid w:val="0015189A"/>
    <w:rsid w:val="00161514"/>
    <w:rsid w:val="001848C8"/>
    <w:rsid w:val="001A3174"/>
    <w:rsid w:val="001B4CE1"/>
    <w:rsid w:val="001B4DE1"/>
    <w:rsid w:val="001C6078"/>
    <w:rsid w:val="001D2871"/>
    <w:rsid w:val="001E3ABF"/>
    <w:rsid w:val="00215DD4"/>
    <w:rsid w:val="0022700F"/>
    <w:rsid w:val="0026134A"/>
    <w:rsid w:val="00286B39"/>
    <w:rsid w:val="00290737"/>
    <w:rsid w:val="00297FC4"/>
    <w:rsid w:val="002A22C1"/>
    <w:rsid w:val="002B6DB5"/>
    <w:rsid w:val="002C229B"/>
    <w:rsid w:val="002D4BF2"/>
    <w:rsid w:val="00372EB1"/>
    <w:rsid w:val="00376701"/>
    <w:rsid w:val="003A56EF"/>
    <w:rsid w:val="003D1954"/>
    <w:rsid w:val="00402CC6"/>
    <w:rsid w:val="00420495"/>
    <w:rsid w:val="00430D29"/>
    <w:rsid w:val="00441D5E"/>
    <w:rsid w:val="0045060A"/>
    <w:rsid w:val="0045313D"/>
    <w:rsid w:val="00454358"/>
    <w:rsid w:val="0047148A"/>
    <w:rsid w:val="004B33A3"/>
    <w:rsid w:val="004E5794"/>
    <w:rsid w:val="004F35D7"/>
    <w:rsid w:val="00506B66"/>
    <w:rsid w:val="00507A5A"/>
    <w:rsid w:val="005258B7"/>
    <w:rsid w:val="00532146"/>
    <w:rsid w:val="005367E9"/>
    <w:rsid w:val="0054547D"/>
    <w:rsid w:val="00563C04"/>
    <w:rsid w:val="00564594"/>
    <w:rsid w:val="005704A4"/>
    <w:rsid w:val="0057066E"/>
    <w:rsid w:val="0058600C"/>
    <w:rsid w:val="005E456E"/>
    <w:rsid w:val="005F2E71"/>
    <w:rsid w:val="0060530D"/>
    <w:rsid w:val="00650EB2"/>
    <w:rsid w:val="00657DA6"/>
    <w:rsid w:val="006638A7"/>
    <w:rsid w:val="00684541"/>
    <w:rsid w:val="00692C10"/>
    <w:rsid w:val="00692D0F"/>
    <w:rsid w:val="006962A2"/>
    <w:rsid w:val="006C342E"/>
    <w:rsid w:val="006E3262"/>
    <w:rsid w:val="007007E8"/>
    <w:rsid w:val="00701EA1"/>
    <w:rsid w:val="00711892"/>
    <w:rsid w:val="007143C3"/>
    <w:rsid w:val="007167EF"/>
    <w:rsid w:val="007216BE"/>
    <w:rsid w:val="007239CF"/>
    <w:rsid w:val="0073479F"/>
    <w:rsid w:val="00745A9C"/>
    <w:rsid w:val="00747894"/>
    <w:rsid w:val="00781F08"/>
    <w:rsid w:val="00785954"/>
    <w:rsid w:val="007878E1"/>
    <w:rsid w:val="00792886"/>
    <w:rsid w:val="007A2BFC"/>
    <w:rsid w:val="007C2460"/>
    <w:rsid w:val="007C2A7A"/>
    <w:rsid w:val="007D3BA6"/>
    <w:rsid w:val="007D3C39"/>
    <w:rsid w:val="007F0362"/>
    <w:rsid w:val="00805FF0"/>
    <w:rsid w:val="00807B2E"/>
    <w:rsid w:val="00814DD6"/>
    <w:rsid w:val="0081793B"/>
    <w:rsid w:val="00822F37"/>
    <w:rsid w:val="00853A95"/>
    <w:rsid w:val="00895197"/>
    <w:rsid w:val="008C4D8C"/>
    <w:rsid w:val="008F11D8"/>
    <w:rsid w:val="00917067"/>
    <w:rsid w:val="00924C29"/>
    <w:rsid w:val="00926989"/>
    <w:rsid w:val="00930D47"/>
    <w:rsid w:val="009A7AA2"/>
    <w:rsid w:val="009D224D"/>
    <w:rsid w:val="009D45D7"/>
    <w:rsid w:val="009F4C06"/>
    <w:rsid w:val="00A035C9"/>
    <w:rsid w:val="00A20875"/>
    <w:rsid w:val="00A4381F"/>
    <w:rsid w:val="00A52988"/>
    <w:rsid w:val="00A70AF0"/>
    <w:rsid w:val="00A70CE6"/>
    <w:rsid w:val="00A7130C"/>
    <w:rsid w:val="00A85976"/>
    <w:rsid w:val="00A8715E"/>
    <w:rsid w:val="00AA3FD9"/>
    <w:rsid w:val="00AA4D05"/>
    <w:rsid w:val="00AB7645"/>
    <w:rsid w:val="00AC4604"/>
    <w:rsid w:val="00AD23A3"/>
    <w:rsid w:val="00B070F1"/>
    <w:rsid w:val="00B77C11"/>
    <w:rsid w:val="00B90B01"/>
    <w:rsid w:val="00BE06D6"/>
    <w:rsid w:val="00BE2704"/>
    <w:rsid w:val="00BE3951"/>
    <w:rsid w:val="00C0143C"/>
    <w:rsid w:val="00C37CC4"/>
    <w:rsid w:val="00C40E08"/>
    <w:rsid w:val="00CC5CC9"/>
    <w:rsid w:val="00CD1002"/>
    <w:rsid w:val="00CD2CC2"/>
    <w:rsid w:val="00CF780D"/>
    <w:rsid w:val="00D177C2"/>
    <w:rsid w:val="00D279FF"/>
    <w:rsid w:val="00D32B08"/>
    <w:rsid w:val="00D50208"/>
    <w:rsid w:val="00D62155"/>
    <w:rsid w:val="00D719F9"/>
    <w:rsid w:val="00D7228F"/>
    <w:rsid w:val="00D87A34"/>
    <w:rsid w:val="00D92683"/>
    <w:rsid w:val="00DA22C7"/>
    <w:rsid w:val="00DC1158"/>
    <w:rsid w:val="00DC3ACD"/>
    <w:rsid w:val="00DD1051"/>
    <w:rsid w:val="00DF6BFC"/>
    <w:rsid w:val="00E1064D"/>
    <w:rsid w:val="00E15ABD"/>
    <w:rsid w:val="00E2544E"/>
    <w:rsid w:val="00E60BC8"/>
    <w:rsid w:val="00E72C56"/>
    <w:rsid w:val="00EC06ED"/>
    <w:rsid w:val="00F135DE"/>
    <w:rsid w:val="00F512B8"/>
    <w:rsid w:val="00F94B60"/>
    <w:rsid w:val="00FA07F4"/>
    <w:rsid w:val="00FA2FFC"/>
    <w:rsid w:val="00FC73A8"/>
    <w:rsid w:val="00FD363D"/>
    <w:rsid w:val="00FD4E3E"/>
    <w:rsid w:val="00FD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2B06"/>
  <w15:docId w15:val="{A84787C0-F50D-4F20-9EA0-744F20BE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5FF0"/>
    <w:pPr>
      <w:ind w:left="720"/>
      <w:contextualSpacing/>
    </w:pPr>
  </w:style>
  <w:style w:type="paragraph" w:customStyle="1" w:styleId="BodyText">
    <w:name w:val="Body_Text"/>
    <w:basedOn w:val="a"/>
    <w:rsid w:val="00AA3FD9"/>
    <w:pPr>
      <w:suppressAutoHyphens/>
      <w:spacing w:after="0" w:line="264" w:lineRule="auto"/>
      <w:ind w:right="567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table" w:styleId="a4">
    <w:name w:val="Table Grid"/>
    <w:basedOn w:val="a1"/>
    <w:uiPriority w:val="59"/>
    <w:rsid w:val="001D2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60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B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51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12B8"/>
  </w:style>
  <w:style w:type="paragraph" w:styleId="a9">
    <w:name w:val="footer"/>
    <w:basedOn w:val="a"/>
    <w:link w:val="aa"/>
    <w:uiPriority w:val="99"/>
    <w:unhideWhenUsed/>
    <w:rsid w:val="00F51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Гордеева Елена Викторовна</cp:lastModifiedBy>
  <cp:revision>4</cp:revision>
  <cp:lastPrinted>2022-11-03T09:33:00Z</cp:lastPrinted>
  <dcterms:created xsi:type="dcterms:W3CDTF">2024-10-22T04:35:00Z</dcterms:created>
  <dcterms:modified xsi:type="dcterms:W3CDTF">2024-10-22T04:41:00Z</dcterms:modified>
</cp:coreProperties>
</file>