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CC32E" w14:textId="36C9B33E" w:rsidR="00F12C76" w:rsidRDefault="001D4301" w:rsidP="006C0B77">
      <w:pPr>
        <w:spacing w:after="0"/>
        <w:ind w:firstLine="709"/>
        <w:jc w:val="both"/>
      </w:pPr>
      <w:bookmarkStart w:id="0" w:name="_GoBack"/>
      <w:bookmarkEnd w:id="0"/>
      <w:r>
        <w:t>Добрый день, уважаемый Заказчик!</w:t>
      </w:r>
    </w:p>
    <w:p w14:paraId="35810647" w14:textId="77777777" w:rsidR="001D4301" w:rsidRDefault="001D4301" w:rsidP="006C0B77">
      <w:pPr>
        <w:spacing w:after="0"/>
        <w:ind w:firstLine="709"/>
        <w:jc w:val="both"/>
      </w:pPr>
    </w:p>
    <w:p w14:paraId="2BF4832A" w14:textId="30FD958A" w:rsidR="001D4301" w:rsidRDefault="001D4301" w:rsidP="006C0B77">
      <w:pPr>
        <w:spacing w:after="0"/>
        <w:ind w:firstLine="709"/>
        <w:jc w:val="both"/>
      </w:pPr>
      <w:r>
        <w:t>Просим разъяснить требование номинального давления к позициям №3 и 5 ТЗ: Вам действительно необходимо 40 Мпа? И обоснование НМЦ на Ду150 (поз.№5) действительно выше, чем на Ду200 (поз.№3)?</w:t>
      </w:r>
    </w:p>
    <w:p w14:paraId="460CF217" w14:textId="682349D5" w:rsidR="001D4301" w:rsidRDefault="001D4301" w:rsidP="006C0B77">
      <w:pPr>
        <w:spacing w:after="0"/>
        <w:ind w:firstLine="709"/>
        <w:jc w:val="both"/>
      </w:pPr>
      <w:r>
        <w:t>Спасибо.</w:t>
      </w:r>
    </w:p>
    <w:sectPr w:rsidR="001D430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85"/>
    <w:rsid w:val="001D4301"/>
    <w:rsid w:val="00684485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3F95"/>
  <w15:chartTrackingRefBased/>
  <w15:docId w15:val="{FBF1FADD-114C-4963-BFEB-EF5E7FAE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2024-07-08T08:13:00Z</dcterms:created>
  <dcterms:modified xsi:type="dcterms:W3CDTF">2024-07-08T08:17:00Z</dcterms:modified>
</cp:coreProperties>
</file>