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080FF5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 xml:space="preserve">Заместитель генерального директора </w:t>
            </w:r>
          </w:p>
          <w:p w:rsidR="00671CFE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080FF5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E5535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E5535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62543F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940B57">
        <w:rPr>
          <w:b/>
        </w:rPr>
        <w:t xml:space="preserve">циркуляционных и центробежных </w:t>
      </w:r>
      <w:r w:rsidR="00940B57" w:rsidRPr="009B79B5">
        <w:rPr>
          <w:b/>
        </w:rPr>
        <w:t>насосов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940B57" w:rsidRPr="00940B57">
        <w:t>циркуляционных и центробежных насосов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62543F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62543F" w:rsidP="00940B57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Начальник </w:t>
            </w:r>
            <w:r w:rsidR="00940B57">
              <w:rPr>
                <w:rFonts w:eastAsia="Times New Roman"/>
                <w:iCs/>
                <w:color w:val="000000"/>
              </w:rPr>
              <w:t xml:space="preserve">СЭКУ и ГО </w:t>
            </w:r>
            <w:proofErr w:type="spellStart"/>
            <w:r w:rsidR="00940B57">
              <w:rPr>
                <w:rFonts w:eastAsia="Times New Roman"/>
                <w:iCs/>
                <w:color w:val="000000"/>
              </w:rPr>
              <w:t>Ерёмов</w:t>
            </w:r>
            <w:proofErr w:type="spellEnd"/>
            <w:r w:rsidR="00940B57">
              <w:rPr>
                <w:rFonts w:eastAsia="Times New Roman"/>
                <w:iCs/>
                <w:color w:val="000000"/>
              </w:rPr>
              <w:t xml:space="preserve"> Сергей Александрович</w:t>
            </w:r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</w:t>
            </w:r>
            <w:r w:rsidR="00645915">
              <w:rPr>
                <w:bCs/>
              </w:rPr>
              <w:t>2</w:t>
            </w:r>
            <w:r>
              <w:rPr>
                <w:bCs/>
              </w:rPr>
              <w:t>-</w:t>
            </w:r>
            <w:r w:rsidR="00645915">
              <w:rPr>
                <w:bCs/>
              </w:rPr>
              <w:t>814-</w:t>
            </w:r>
            <w:r w:rsidR="00940B57">
              <w:rPr>
                <w:bCs/>
              </w:rPr>
              <w:t>71</w:t>
            </w:r>
            <w:r w:rsidR="00645915">
              <w:rPr>
                <w:bCs/>
              </w:rPr>
              <w:t>-8</w:t>
            </w:r>
            <w:r w:rsidR="00940B57">
              <w:rPr>
                <w:bCs/>
              </w:rPr>
              <w:t>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940B57" w:rsidRPr="00940B57">
              <w:t>циркуляционных и центробежных насосов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940B57" w:rsidRPr="009B79B5" w:rsidRDefault="00940B57" w:rsidP="00940B57">
            <w:pPr>
              <w:widowControl w:val="0"/>
              <w:tabs>
                <w:tab w:val="left" w:pos="1276"/>
              </w:tabs>
              <w:suppressAutoHyphens/>
              <w:ind w:firstLine="709"/>
              <w:rPr>
                <w:b/>
                <w:bCs/>
                <w:color w:val="000000"/>
                <w:kern w:val="1"/>
                <w:lang w:bidi="hi-IN"/>
              </w:rPr>
            </w:pPr>
            <w:r w:rsidRPr="009B79B5">
              <w:rPr>
                <w:b/>
                <w:bCs/>
                <w:color w:val="000000"/>
                <w:kern w:val="1"/>
                <w:lang w:bidi="hi-IN"/>
              </w:rPr>
              <w:t>1. Наименование и количество поставляемого Товара, требования к качеству, к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</w:t>
            </w:r>
          </w:p>
          <w:p w:rsidR="00940B57" w:rsidRPr="009B79B5" w:rsidRDefault="00940B57" w:rsidP="00940B57">
            <w:pPr>
              <w:numPr>
                <w:ilvl w:val="1"/>
                <w:numId w:val="0"/>
              </w:numPr>
              <w:suppressAutoHyphens/>
              <w:ind w:firstLine="567"/>
              <w:rPr>
                <w:rFonts w:eastAsia="Times New Roman"/>
                <w:b/>
                <w:color w:val="000000"/>
                <w:kern w:val="1"/>
                <w:lang w:eastAsia="zh-CN" w:bidi="hi-IN"/>
              </w:rPr>
            </w:pPr>
            <w:r w:rsidRPr="009B79B5">
              <w:rPr>
                <w:rFonts w:eastAsia="Times New Roman"/>
                <w:b/>
                <w:color w:val="000000"/>
                <w:kern w:val="1"/>
                <w:lang w:eastAsia="zh-CN" w:bidi="hi-IN"/>
              </w:rPr>
              <w:t>1.1 Наименование и количество поставляемого Товара</w:t>
            </w:r>
          </w:p>
          <w:p w:rsidR="00940B57" w:rsidRPr="009B79B5" w:rsidRDefault="00940B57" w:rsidP="00940B57">
            <w:pPr>
              <w:widowControl w:val="0"/>
              <w:suppressAutoHyphens/>
              <w:ind w:firstLine="567"/>
              <w:rPr>
                <w:rFonts w:eastAsia="Times New Roman"/>
                <w:color w:val="000000"/>
                <w:kern w:val="1"/>
                <w:lang w:bidi="hi-IN"/>
              </w:rPr>
            </w:pPr>
            <w:r>
              <w:rPr>
                <w:rFonts w:eastAsia="Times New Roman"/>
                <w:bCs/>
                <w:color w:val="000000"/>
                <w:kern w:val="1"/>
                <w:lang w:bidi="hi-IN"/>
              </w:rPr>
              <w:t xml:space="preserve">Поставка </w:t>
            </w:r>
            <w:r w:rsidRPr="00FE3428">
              <w:rPr>
                <w:rFonts w:eastAsia="Times New Roman"/>
                <w:bCs/>
                <w:color w:val="000000"/>
                <w:kern w:val="1"/>
                <w:lang w:bidi="hi-IN"/>
              </w:rPr>
              <w:t xml:space="preserve">циркуляционных и центробежных насосов </w:t>
            </w:r>
            <w:r w:rsidRPr="009B79B5">
              <w:rPr>
                <w:rFonts w:eastAsia="Times New Roman"/>
                <w:color w:val="000000"/>
                <w:kern w:val="1"/>
                <w:lang w:bidi="hi-IN"/>
              </w:rPr>
              <w:t>(далее – Товар):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31"/>
              <w:gridCol w:w="5096"/>
              <w:gridCol w:w="1182"/>
              <w:gridCol w:w="1287"/>
            </w:tblGrid>
            <w:tr w:rsidR="00940B57" w:rsidRPr="009B79B5" w:rsidTr="003C3395">
              <w:trPr>
                <w:trHeight w:val="443"/>
              </w:trPr>
              <w:tc>
                <w:tcPr>
                  <w:tcW w:w="328" w:type="pct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LineNumbers/>
                    <w:suppressAutoHyphens/>
                    <w:jc w:val="center"/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  <w:t xml:space="preserve">№ </w:t>
                  </w:r>
                </w:p>
              </w:tc>
              <w:tc>
                <w:tcPr>
                  <w:tcW w:w="3147" w:type="pct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  <w:t>Наименование продукции</w:t>
                  </w:r>
                </w:p>
              </w:tc>
              <w:tc>
                <w:tcPr>
                  <w:tcW w:w="730" w:type="pct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  <w:t>Единица измерения</w:t>
                  </w:r>
                </w:p>
              </w:tc>
              <w:tc>
                <w:tcPr>
                  <w:tcW w:w="795" w:type="pct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b/>
                      <w:color w:val="000000"/>
                      <w:kern w:val="1"/>
                      <w:lang w:eastAsia="zh-CN" w:bidi="hi-IN"/>
                    </w:rPr>
                    <w:t>Количество</w:t>
                  </w:r>
                </w:p>
              </w:tc>
            </w:tr>
            <w:tr w:rsidR="00940B57" w:rsidRPr="009B79B5" w:rsidTr="003C3395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bookmarkStart w:id="1" w:name="_Hlk436814683"/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циркуляционный</w:t>
                  </w:r>
                  <w:r w:rsidRPr="009B79B5"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 xml:space="preserve"> 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</w:tr>
            <w:tr w:rsidR="00940B57" w:rsidRPr="009B79B5" w:rsidTr="003C3395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2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циркуляционный</w:t>
                  </w:r>
                  <w:r w:rsidRPr="009B79B5"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 xml:space="preserve"> 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</w:tr>
            <w:tr w:rsidR="00940B57" w:rsidRPr="009B79B5" w:rsidTr="003C3395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3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Горизонтальный многоступенчатый центробежный насос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2</w:t>
                  </w:r>
                </w:p>
              </w:tc>
            </w:tr>
            <w:tr w:rsidR="00940B57" w:rsidRPr="009B79B5" w:rsidTr="003C3395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4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циркуляционный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</w:tr>
            <w:tr w:rsidR="00940B57" w:rsidRPr="009B79B5" w:rsidTr="003C3395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5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циркуляционный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</w:tr>
            <w:tr w:rsidR="00940B57" w:rsidRPr="009B79B5" w:rsidTr="003C3395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6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циркуляционный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1</w:t>
                  </w:r>
                </w:p>
              </w:tc>
            </w:tr>
            <w:tr w:rsidR="00940B57" w:rsidRPr="009B79B5" w:rsidTr="003C3395">
              <w:trPr>
                <w:trHeight w:val="295"/>
              </w:trPr>
              <w:tc>
                <w:tcPr>
                  <w:tcW w:w="328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LineNumbers/>
                    <w:suppressAutoHyphens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7</w:t>
                  </w:r>
                </w:p>
              </w:tc>
              <w:tc>
                <w:tcPr>
                  <w:tcW w:w="3147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</w:pPr>
                  <w:r>
                    <w:rPr>
                      <w:rFonts w:eastAsia="Times New Roman"/>
                      <w:bCs/>
                      <w:color w:val="000000"/>
                      <w:kern w:val="1"/>
                      <w:lang w:eastAsia="zh-CN" w:bidi="hi-IN"/>
                    </w:rPr>
                    <w:t>Насос циркуляционный</w:t>
                  </w:r>
                </w:p>
              </w:tc>
              <w:tc>
                <w:tcPr>
                  <w:tcW w:w="730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шт.</w:t>
                  </w:r>
                </w:p>
              </w:tc>
              <w:tc>
                <w:tcPr>
                  <w:tcW w:w="795" w:type="pct"/>
                  <w:shd w:val="clear" w:color="auto" w:fill="auto"/>
                  <w:vAlign w:val="center"/>
                </w:tcPr>
                <w:p w:rsidR="00940B57" w:rsidRPr="009B79B5" w:rsidRDefault="00940B57" w:rsidP="00940B57">
                  <w:pPr>
                    <w:widowControl w:val="0"/>
                    <w:suppressAutoHyphens/>
                    <w:jc w:val="center"/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</w:pPr>
                  <w:r w:rsidRPr="009B79B5">
                    <w:rPr>
                      <w:rFonts w:eastAsia="Times New Roman"/>
                      <w:color w:val="000000"/>
                      <w:kern w:val="1"/>
                      <w:lang w:eastAsia="zh-CN" w:bidi="hi-IN"/>
                    </w:rPr>
                    <w:t>2</w:t>
                  </w:r>
                </w:p>
              </w:tc>
            </w:tr>
          </w:tbl>
          <w:bookmarkEnd w:id="1"/>
          <w:p w:rsidR="00940B57" w:rsidRPr="009B79B5" w:rsidRDefault="00940B57" w:rsidP="00940B57">
            <w:pPr>
              <w:numPr>
                <w:ilvl w:val="1"/>
                <w:numId w:val="0"/>
              </w:numPr>
              <w:suppressAutoHyphens/>
              <w:spacing w:before="240"/>
              <w:ind w:firstLine="567"/>
              <w:rPr>
                <w:rFonts w:eastAsia="Times New Roman"/>
                <w:b/>
                <w:color w:val="000000"/>
                <w:kern w:val="1"/>
                <w:lang w:eastAsia="zh-CN" w:bidi="hi-IN"/>
              </w:rPr>
            </w:pPr>
            <w:r w:rsidRPr="009B79B5">
              <w:rPr>
                <w:rFonts w:eastAsia="Times New Roman"/>
                <w:b/>
                <w:color w:val="000000"/>
                <w:kern w:val="1"/>
                <w:lang w:eastAsia="zh-CN" w:bidi="hi-IN"/>
              </w:rPr>
              <w:t xml:space="preserve">1.2 Требования к качеству </w:t>
            </w:r>
            <w:r>
              <w:rPr>
                <w:rFonts w:eastAsia="Times New Roman"/>
                <w:b/>
                <w:color w:val="000000"/>
                <w:kern w:val="1"/>
                <w:lang w:eastAsia="zh-CN" w:bidi="hi-IN"/>
              </w:rPr>
              <w:t xml:space="preserve">и безопасности </w:t>
            </w:r>
            <w:r w:rsidRPr="009B79B5">
              <w:rPr>
                <w:rFonts w:eastAsia="Times New Roman"/>
                <w:b/>
                <w:color w:val="000000"/>
                <w:kern w:val="1"/>
                <w:lang w:eastAsia="zh-CN" w:bidi="hi-IN"/>
              </w:rPr>
              <w:t>Товара</w:t>
            </w:r>
          </w:p>
          <w:p w:rsidR="00940B57" w:rsidRPr="009B79B5" w:rsidRDefault="00940B57" w:rsidP="00940B57">
            <w:pPr>
              <w:widowControl w:val="0"/>
              <w:tabs>
                <w:tab w:val="left" w:pos="142"/>
              </w:tabs>
              <w:suppressAutoHyphens/>
              <w:ind w:firstLine="567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lastRenderedPageBreak/>
              <w:t>Качество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и безопасность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поставляемого Товара должно соответствовать всем требованиям, установленным действующим законодательством Российской Федерации к такого рода товарам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>, в том числе</w:t>
            </w:r>
            <w:r w:rsidRPr="006E1487">
              <w:t xml:space="preserve"> </w:t>
            </w:r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>ГОСТ IEC 60335-2-51-2012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, </w:t>
            </w:r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>ГОСТ 31839-2012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, </w:t>
            </w:r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ГОСТ </w:t>
            </w:r>
            <w:proofErr w:type="gramStart"/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>Р</w:t>
            </w:r>
            <w:proofErr w:type="gramEnd"/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МЭК 60204-1-2007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>,</w:t>
            </w:r>
            <w:r w:rsidRPr="006E1487">
              <w:rPr>
                <w:rFonts w:eastAsia="Times New Roman"/>
                <w:color w:val="000000"/>
                <w:kern w:val="1"/>
                <w:lang w:eastAsia="zh-CN" w:bidi="hi-IN"/>
              </w:rPr>
              <w:t xml:space="preserve"> </w:t>
            </w:r>
            <w:r w:rsidRPr="009B79B5">
              <w:rPr>
                <w:rFonts w:eastAsia="Times New Roman"/>
                <w:color w:val="000000"/>
                <w:kern w:val="1"/>
                <w:lang w:eastAsia="zh-CN" w:bidi="hi-IN"/>
              </w:rPr>
              <w:t>ТР ТС 004/2011</w:t>
            </w:r>
            <w:r>
              <w:rPr>
                <w:rFonts w:eastAsia="Times New Roman"/>
                <w:color w:val="000000"/>
                <w:kern w:val="1"/>
                <w:lang w:eastAsia="zh-CN" w:bidi="hi-IN"/>
              </w:rPr>
              <w:t xml:space="preserve">, </w:t>
            </w:r>
            <w:r w:rsidRPr="009B79B5">
              <w:rPr>
                <w:rFonts w:eastAsia="Times New Roman"/>
                <w:color w:val="000000"/>
                <w:kern w:val="1"/>
                <w:lang w:eastAsia="zh-CN" w:bidi="hi-IN"/>
              </w:rPr>
              <w:t>ТР ТС 020/2011</w:t>
            </w:r>
            <w:r>
              <w:rPr>
                <w:rFonts w:eastAsia="Times New Roman"/>
                <w:color w:val="000000"/>
                <w:kern w:val="1"/>
                <w:lang w:eastAsia="zh-CN" w:bidi="hi-IN"/>
              </w:rPr>
              <w:t>,</w:t>
            </w:r>
            <w:r w:rsidRPr="00B2281E">
              <w:rPr>
                <w:rFonts w:eastAsia="Times New Roman"/>
                <w:kern w:val="2"/>
                <w:lang w:eastAsia="zh-CN" w:bidi="hi-IN"/>
              </w:rPr>
              <w:t xml:space="preserve"> ТР ТС 010/2011</w:t>
            </w:r>
            <w:r>
              <w:rPr>
                <w:rFonts w:eastAsia="Times New Roman"/>
                <w:kern w:val="2"/>
                <w:lang w:eastAsia="zh-CN" w:bidi="hi-IN"/>
              </w:rPr>
              <w:t xml:space="preserve">, </w:t>
            </w:r>
            <w:r w:rsidRPr="00B2281E">
              <w:rPr>
                <w:rFonts w:eastAsia="Times New Roman"/>
                <w:color w:val="000000"/>
                <w:kern w:val="1"/>
                <w:lang w:eastAsia="zh-CN" w:bidi="hi-IN"/>
              </w:rPr>
              <w:t>ГОСТ Р 54805-2011</w:t>
            </w:r>
            <w:r>
              <w:rPr>
                <w:rFonts w:eastAsia="Times New Roman"/>
                <w:color w:val="000000"/>
                <w:kern w:val="1"/>
                <w:lang w:eastAsia="zh-CN" w:bidi="hi-IN"/>
              </w:rPr>
              <w:t xml:space="preserve"> </w:t>
            </w:r>
            <w:r w:rsidRPr="00B2281E">
              <w:rPr>
                <w:rFonts w:eastAsia="Times New Roman"/>
                <w:color w:val="000000"/>
                <w:kern w:val="1"/>
                <w:lang w:eastAsia="zh-CN" w:bidi="hi-IN"/>
              </w:rPr>
              <w:t>(ИСО 5199:2002)</w:t>
            </w:r>
            <w:r>
              <w:rPr>
                <w:rFonts w:eastAsia="Times New Roman"/>
                <w:color w:val="000000"/>
                <w:kern w:val="1"/>
                <w:lang w:eastAsia="zh-CN" w:bidi="hi-IN"/>
              </w:rPr>
              <w:t>.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</w:t>
            </w:r>
            <w:r w:rsidRPr="006E1487">
              <w:rPr>
                <w:rFonts w:eastAsia="Times New Roman"/>
                <w:color w:val="000000"/>
                <w:kern w:val="2"/>
                <w:lang w:eastAsia="zh-CN" w:bidi="hi-IN"/>
              </w:rPr>
              <w:t>Качество и безопасность Товара подтверждается паспортами и сертификатами (или декларациями) соответствия, оформленными в соответствии с действующим российским законодательством, или их заверенными копиями, и технической документацией на Товар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.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</w:t>
            </w:r>
          </w:p>
          <w:p w:rsidR="00940B57" w:rsidRPr="009B79B5" w:rsidRDefault="00940B57" w:rsidP="00940B57">
            <w:pPr>
              <w:widowControl w:val="0"/>
              <w:tabs>
                <w:tab w:val="left" w:pos="142"/>
              </w:tabs>
              <w:suppressAutoHyphens/>
              <w:ind w:firstLine="567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Поставляемый Товар должен быть новым, не должен ранее быть в эксплуатации.</w:t>
            </w:r>
          </w:p>
          <w:p w:rsidR="00940B57" w:rsidRPr="009B79B5" w:rsidRDefault="00940B57" w:rsidP="00940B57">
            <w:pPr>
              <w:widowControl w:val="0"/>
              <w:tabs>
                <w:tab w:val="left" w:pos="142"/>
              </w:tabs>
              <w:suppressAutoHyphens/>
              <w:ind w:firstLine="567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Поставляемый Товар не должен иметь дефектов, связанных с поставкой, упаковкой,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Заказчик вправе отказаться от приёмки Товара в случае обнаружения недостатков, которые исключают возможность его целевого использования и не могут быть устранены Поставщиком.</w:t>
            </w:r>
          </w:p>
          <w:p w:rsidR="00940B57" w:rsidRPr="009B79B5" w:rsidRDefault="00940B57" w:rsidP="00940B57">
            <w:pPr>
              <w:widowControl w:val="0"/>
              <w:tabs>
                <w:tab w:val="left" w:pos="142"/>
              </w:tabs>
              <w:suppressAutoHyphens/>
              <w:ind w:firstLine="567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Дата изготовления (производства) Товара не должна быть ранее</w:t>
            </w:r>
            <w:r w:rsidRPr="009B79B5">
              <w:rPr>
                <w:rFonts w:eastAsia="Times New Roman"/>
                <w:color w:val="FF0000"/>
                <w:kern w:val="2"/>
                <w:lang w:eastAsia="zh-CN" w:bidi="hi-IN"/>
              </w:rPr>
              <w:t xml:space="preserve"> </w:t>
            </w:r>
            <w:r w:rsidRPr="009B79B5">
              <w:rPr>
                <w:rFonts w:eastAsia="Times New Roman"/>
                <w:kern w:val="2"/>
                <w:lang w:eastAsia="zh-CN" w:bidi="hi-IN"/>
              </w:rPr>
              <w:t xml:space="preserve">2024 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года, что подтверждается паспортами заводов-изготовителей.</w:t>
            </w:r>
          </w:p>
          <w:p w:rsidR="00940B57" w:rsidRPr="009B79B5" w:rsidRDefault="00940B57" w:rsidP="00940B57">
            <w:pPr>
              <w:widowControl w:val="0"/>
              <w:tabs>
                <w:tab w:val="left" w:pos="142"/>
              </w:tabs>
              <w:suppressAutoHyphens/>
              <w:ind w:firstLine="567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>
              <w:rPr>
                <w:rFonts w:eastAsia="Times New Roman"/>
                <w:color w:val="000000"/>
                <w:kern w:val="2"/>
                <w:lang w:eastAsia="zh-CN" w:bidi="hi-IN"/>
              </w:rPr>
              <w:t>Товар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долж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>ен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сопровождаться документацией на русском языке на бумажном носителе:</w:t>
            </w:r>
          </w:p>
          <w:p w:rsidR="00940B57" w:rsidRPr="009B79B5" w:rsidRDefault="00940B57" w:rsidP="00940B57">
            <w:pPr>
              <w:widowControl w:val="0"/>
              <w:numPr>
                <w:ilvl w:val="0"/>
                <w:numId w:val="23"/>
              </w:numPr>
              <w:tabs>
                <w:tab w:val="left" w:pos="142"/>
                <w:tab w:val="left" w:pos="709"/>
                <w:tab w:val="left" w:pos="994"/>
              </w:tabs>
              <w:suppressAutoHyphens/>
              <w:ind w:left="993" w:hanging="993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паспорта качества;</w:t>
            </w:r>
          </w:p>
          <w:p w:rsidR="00940B57" w:rsidRDefault="00940B57" w:rsidP="00940B57">
            <w:pPr>
              <w:widowControl w:val="0"/>
              <w:numPr>
                <w:ilvl w:val="0"/>
                <w:numId w:val="23"/>
              </w:numPr>
              <w:tabs>
                <w:tab w:val="left" w:pos="142"/>
                <w:tab w:val="left" w:pos="709"/>
                <w:tab w:val="left" w:pos="993"/>
              </w:tabs>
              <w:suppressAutoHyphens/>
              <w:ind w:hanging="1429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сертификаты (</w:t>
            </w:r>
            <w:r>
              <w:rPr>
                <w:rFonts w:eastAsia="Times New Roman"/>
                <w:color w:val="000000"/>
                <w:kern w:val="2"/>
                <w:lang w:eastAsia="zh-CN" w:bidi="hi-IN"/>
              </w:rPr>
              <w:t>декларации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)</w:t>
            </w:r>
            <w:r w:rsidRPr="00B2281E">
              <w:t xml:space="preserve"> </w:t>
            </w:r>
            <w:r w:rsidRPr="00B2281E">
              <w:rPr>
                <w:rFonts w:eastAsia="Times New Roman"/>
                <w:color w:val="000000"/>
                <w:kern w:val="2"/>
                <w:lang w:eastAsia="zh-CN" w:bidi="hi-IN"/>
              </w:rPr>
              <w:t>соответствия</w:t>
            </w:r>
            <w:r w:rsidRPr="009B79B5">
              <w:rPr>
                <w:rFonts w:eastAsia="Times New Roman"/>
                <w:color w:val="000000"/>
                <w:kern w:val="2"/>
                <w:lang w:eastAsia="zh-CN" w:bidi="hi-IN"/>
              </w:rPr>
              <w:t>;</w:t>
            </w:r>
          </w:p>
          <w:p w:rsidR="0062543F" w:rsidRDefault="00940B57" w:rsidP="00940B57">
            <w:pPr>
              <w:widowControl w:val="0"/>
              <w:numPr>
                <w:ilvl w:val="0"/>
                <w:numId w:val="23"/>
              </w:numPr>
              <w:tabs>
                <w:tab w:val="left" w:pos="142"/>
                <w:tab w:val="left" w:pos="709"/>
                <w:tab w:val="left" w:pos="993"/>
              </w:tabs>
              <w:suppressAutoHyphens/>
              <w:ind w:hanging="1429"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>
              <w:rPr>
                <w:rFonts w:eastAsia="Times New Roman"/>
                <w:color w:val="000000"/>
                <w:kern w:val="2"/>
                <w:lang w:eastAsia="zh-CN" w:bidi="hi-IN"/>
              </w:rPr>
              <w:t xml:space="preserve"> </w:t>
            </w:r>
            <w:r w:rsidRPr="00940B57">
              <w:rPr>
                <w:rFonts w:eastAsia="Times New Roman"/>
                <w:color w:val="000000"/>
                <w:kern w:val="2"/>
                <w:lang w:eastAsia="zh-CN" w:bidi="hi-IN"/>
              </w:rPr>
              <w:t>руководства по эксплуатации.</w:t>
            </w:r>
          </w:p>
          <w:p w:rsidR="00940B57" w:rsidRPr="009B79B5" w:rsidRDefault="00940B57" w:rsidP="00940B57">
            <w:pPr>
              <w:pStyle w:val="a1"/>
              <w:numPr>
                <w:ilvl w:val="0"/>
                <w:numId w:val="0"/>
              </w:numPr>
              <w:tabs>
                <w:tab w:val="left" w:pos="851"/>
              </w:tabs>
              <w:spacing w:before="0" w:line="240" w:lineRule="auto"/>
              <w:ind w:firstLine="567"/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color w:val="auto"/>
              </w:rPr>
              <w:t>3</w:t>
            </w:r>
            <w:r>
              <w:rPr>
                <w:color w:val="auto"/>
              </w:rPr>
              <w:t xml:space="preserve">. </w:t>
            </w:r>
            <w:r w:rsidRPr="009B79B5">
              <w:rPr>
                <w:color w:val="auto"/>
              </w:rPr>
              <w:t>Требования к упаковке, отгрузке Товара</w:t>
            </w:r>
          </w:p>
          <w:p w:rsidR="00940B57" w:rsidRPr="009B79B5" w:rsidRDefault="00940B57" w:rsidP="00940B57">
            <w:pPr>
              <w:ind w:firstLine="567"/>
              <w:rPr>
                <w:color w:val="000000"/>
              </w:rPr>
            </w:pPr>
            <w:r w:rsidRPr="009B79B5">
              <w:rPr>
                <w:color w:val="000000"/>
              </w:rPr>
              <w:t>Упаковка Товара должна соответствовать характеру поставляемого Товара и обеспечить его полную сохранность от повреждения при выполнении погрузо-разгрузочных работ, транспортировании и хранении.</w:t>
            </w:r>
          </w:p>
          <w:p w:rsidR="00940B57" w:rsidRPr="00940B57" w:rsidRDefault="00940B57" w:rsidP="00940B57">
            <w:pPr>
              <w:widowControl w:val="0"/>
              <w:tabs>
                <w:tab w:val="left" w:pos="142"/>
                <w:tab w:val="left" w:pos="709"/>
                <w:tab w:val="left" w:pos="993"/>
              </w:tabs>
              <w:suppressAutoHyphens/>
              <w:rPr>
                <w:rFonts w:eastAsia="Times New Roman"/>
                <w:color w:val="000000"/>
                <w:kern w:val="2"/>
                <w:lang w:eastAsia="zh-CN" w:bidi="hi-IN"/>
              </w:rPr>
            </w:pPr>
            <w:r w:rsidRPr="009B79B5">
              <w:rPr>
                <w:color w:val="000000"/>
              </w:rPr>
              <w:t>Отгрузка Товара осуществляется силами и средствами Поставщика или иными привлеченными Поставщиком третьими лицами, за счет Поставщика.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 xml:space="preserve"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</w:t>
            </w:r>
            <w:r w:rsidRPr="00262CFD">
              <w:rPr>
                <w:b/>
                <w:iCs/>
                <w:color w:val="000000"/>
              </w:rPr>
              <w:lastRenderedPageBreak/>
              <w:t>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940B57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lastRenderedPageBreak/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0B6883">
              <w:rPr>
                <w:u w:val="single"/>
              </w:rPr>
              <w:t>2</w:t>
            </w:r>
            <w:r w:rsidR="00645915">
              <w:rPr>
                <w:u w:val="single"/>
              </w:rPr>
              <w:t> </w:t>
            </w:r>
            <w:r w:rsidR="00940B57">
              <w:rPr>
                <w:u w:val="single"/>
              </w:rPr>
              <w:t>0</w:t>
            </w:r>
            <w:r w:rsidR="00645915">
              <w:rPr>
                <w:u w:val="single"/>
              </w:rPr>
              <w:t>48 7</w:t>
            </w:r>
            <w:r w:rsidR="00940B57">
              <w:rPr>
                <w:u w:val="single"/>
              </w:rPr>
              <w:t>28</w:t>
            </w:r>
            <w:r w:rsidR="00371C33" w:rsidRPr="00A43D0E">
              <w:rPr>
                <w:u w:val="single"/>
              </w:rPr>
              <w:t xml:space="preserve"> (</w:t>
            </w:r>
            <w:r w:rsidR="000B6883">
              <w:rPr>
                <w:u w:val="single"/>
              </w:rPr>
              <w:t xml:space="preserve">два миллиона </w:t>
            </w:r>
            <w:r w:rsidR="00940B57">
              <w:rPr>
                <w:u w:val="single"/>
              </w:rPr>
              <w:t>сорок восемь тысяч семьсот двадцать восемь</w:t>
            </w:r>
            <w:r w:rsidR="00371C33" w:rsidRPr="00A43D0E">
              <w:rPr>
                <w:u w:val="single"/>
              </w:rPr>
              <w:t>) рубл</w:t>
            </w:r>
            <w:r w:rsidR="000B6883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940B57">
              <w:rPr>
                <w:u w:val="single"/>
              </w:rPr>
              <w:t>58</w:t>
            </w:r>
            <w:r w:rsidR="00371C33">
              <w:rPr>
                <w:u w:val="single"/>
              </w:rPr>
              <w:t xml:space="preserve"> копе</w:t>
            </w:r>
            <w:r w:rsidR="00940B57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lastRenderedPageBreak/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BB2861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BB2861">
              <w:rPr>
                <w:iCs/>
              </w:rPr>
              <w:t>25</w:t>
            </w:r>
            <w:r w:rsidRPr="00751F95">
              <w:rPr>
                <w:iCs/>
              </w:rPr>
              <w:t xml:space="preserve">» </w:t>
            </w:r>
            <w:r w:rsidR="0062543F">
              <w:rPr>
                <w:iCs/>
              </w:rPr>
              <w:t>марта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317F07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0B6883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BB2861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BB2861">
              <w:rPr>
                <w:iCs/>
              </w:rPr>
              <w:t>25</w:t>
            </w:r>
            <w:r w:rsidRPr="00751F95">
              <w:rPr>
                <w:iCs/>
              </w:rPr>
              <w:t xml:space="preserve">» </w:t>
            </w:r>
            <w:r w:rsidR="0062543F">
              <w:rPr>
                <w:iCs/>
              </w:rPr>
              <w:t>марта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317F07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0B6883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317F07">
              <w:t>2</w:t>
            </w:r>
            <w:r w:rsidR="00BB2861">
              <w:t>6</w:t>
            </w:r>
            <w:r w:rsidR="000200A5" w:rsidRPr="00751F95">
              <w:t xml:space="preserve">» </w:t>
            </w:r>
            <w:r w:rsidR="0062543F">
              <w:t>марта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17F07">
              <w:t>8</w:t>
            </w:r>
            <w:r w:rsidR="000200A5" w:rsidRPr="00751F95">
              <w:t>:</w:t>
            </w:r>
            <w:r w:rsidR="000B6883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317F07">
              <w:t>2</w:t>
            </w:r>
            <w:r w:rsidR="00BB2861">
              <w:t>7</w:t>
            </w:r>
            <w:r w:rsidR="00651EAF">
              <w:t>»</w:t>
            </w:r>
            <w:r w:rsidR="000200A5" w:rsidRPr="00751F95">
              <w:t xml:space="preserve"> </w:t>
            </w:r>
            <w:r w:rsidR="0062543F">
              <w:t>марта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317F07">
              <w:t>8</w:t>
            </w:r>
            <w:r w:rsidR="000200A5" w:rsidRPr="00751F95">
              <w:t>:</w:t>
            </w:r>
            <w:r w:rsidR="000B6883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317F07">
              <w:t>2</w:t>
            </w:r>
            <w:r w:rsidR="00BB2861">
              <w:t>8</w:t>
            </w:r>
            <w:r w:rsidRPr="00751F95">
              <w:t xml:space="preserve">» </w:t>
            </w:r>
            <w:r w:rsidR="0062543F">
              <w:t>марта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317F07">
              <w:t>8</w:t>
            </w:r>
            <w:r w:rsidRPr="00751F95">
              <w:t>:</w:t>
            </w:r>
            <w:r w:rsidR="000B6883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BB2861" w:rsidRPr="00940B57">
              <w:t>циркуляционных и центробежных насосов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lastRenderedPageBreak/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BB2861">
              <w:rPr>
                <w:bCs/>
                <w:color w:val="000000"/>
              </w:rPr>
              <w:t>25</w:t>
            </w:r>
            <w:bookmarkStart w:id="2" w:name="_GoBack"/>
            <w:bookmarkEnd w:id="2"/>
            <w:r w:rsidRPr="00751F95">
              <w:rPr>
                <w:bCs/>
                <w:color w:val="000000"/>
              </w:rPr>
              <w:t xml:space="preserve">» </w:t>
            </w:r>
            <w:r w:rsidR="0062543F">
              <w:rPr>
                <w:bCs/>
                <w:color w:val="000000"/>
              </w:rPr>
              <w:t>марта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317F07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0B6883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452C70AE"/>
    <w:multiLevelType w:val="hybridMultilevel"/>
    <w:tmpl w:val="19FE808E"/>
    <w:lvl w:ilvl="0" w:tplc="E0AA7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8"/>
  </w:num>
  <w:num w:numId="4">
    <w:abstractNumId w:val="6"/>
  </w:num>
  <w:num w:numId="5">
    <w:abstractNumId w:val="13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7"/>
  </w:num>
  <w:num w:numId="12">
    <w:abstractNumId w:val="7"/>
  </w:num>
  <w:num w:numId="13">
    <w:abstractNumId w:val="18"/>
  </w:num>
  <w:num w:numId="14">
    <w:abstractNumId w:val="19"/>
  </w:num>
  <w:num w:numId="15">
    <w:abstractNumId w:val="14"/>
  </w:num>
  <w:num w:numId="16">
    <w:abstractNumId w:val="10"/>
  </w:num>
  <w:num w:numId="17">
    <w:abstractNumId w:val="2"/>
  </w:num>
  <w:num w:numId="18">
    <w:abstractNumId w:val="4"/>
  </w:num>
  <w:num w:numId="19">
    <w:abstractNumId w:val="12"/>
  </w:num>
  <w:num w:numId="20">
    <w:abstractNumId w:val="20"/>
  </w:num>
  <w:num w:numId="21">
    <w:abstractNumId w:val="15"/>
  </w:num>
  <w:num w:numId="22">
    <w:abstractNumId w:val="1"/>
  </w:num>
  <w:num w:numId="23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B6883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17F07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543F"/>
    <w:rsid w:val="00627422"/>
    <w:rsid w:val="00645915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40B57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2861"/>
    <w:rsid w:val="00BB65C8"/>
    <w:rsid w:val="00BE0E8A"/>
    <w:rsid w:val="00C1502E"/>
    <w:rsid w:val="00C23C2B"/>
    <w:rsid w:val="00C27E1D"/>
    <w:rsid w:val="00C34625"/>
    <w:rsid w:val="00C35605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6998E-906A-42B4-8391-535CAF166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2</cp:revision>
  <cp:lastPrinted>2024-03-01T03:00:00Z</cp:lastPrinted>
  <dcterms:created xsi:type="dcterms:W3CDTF">2024-03-14T05:41:00Z</dcterms:created>
  <dcterms:modified xsi:type="dcterms:W3CDTF">2024-03-14T05:41:00Z</dcterms:modified>
</cp:coreProperties>
</file>