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9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4324"/>
        <w:gridCol w:w="2201"/>
        <w:gridCol w:w="3544"/>
      </w:tblGrid>
      <w:tr w:rsidR="001E5289" w14:paraId="6F79C0D1" w14:textId="77777777">
        <w:trPr>
          <w:trHeight w:val="180"/>
        </w:trPr>
        <w:tc>
          <w:tcPr>
            <w:tcW w:w="4324" w:type="dxa"/>
            <w:shd w:val="clear" w:color="auto" w:fill="auto"/>
            <w:vAlign w:val="bottom"/>
          </w:tcPr>
          <w:p w14:paraId="7B1E7988" w14:textId="77777777" w:rsidR="001E5289" w:rsidRPr="00562BE3" w:rsidRDefault="001E5289">
            <w:pPr>
              <w:rPr>
                <w:rStyle w:val="afff"/>
              </w:rPr>
            </w:pPr>
          </w:p>
        </w:tc>
        <w:tc>
          <w:tcPr>
            <w:tcW w:w="2201" w:type="dxa"/>
            <w:shd w:val="clear" w:color="auto" w:fill="auto"/>
          </w:tcPr>
          <w:p w14:paraId="5B294EAA" w14:textId="77777777" w:rsidR="001E5289" w:rsidRDefault="001E5289"/>
        </w:tc>
        <w:tc>
          <w:tcPr>
            <w:tcW w:w="3544" w:type="dxa"/>
            <w:shd w:val="clear" w:color="auto" w:fill="auto"/>
          </w:tcPr>
          <w:p w14:paraId="5ABBBE20" w14:textId="77777777" w:rsidR="001E5289" w:rsidRDefault="001E5289">
            <w:pPr>
              <w:jc w:val="right"/>
              <w:rPr>
                <w:b/>
              </w:rPr>
            </w:pPr>
          </w:p>
        </w:tc>
      </w:tr>
      <w:tr w:rsidR="001E5289" w14:paraId="5F933A41" w14:textId="77777777">
        <w:trPr>
          <w:trHeight w:val="180"/>
        </w:trPr>
        <w:tc>
          <w:tcPr>
            <w:tcW w:w="4324" w:type="dxa"/>
            <w:shd w:val="clear" w:color="auto" w:fill="auto"/>
            <w:vAlign w:val="bottom"/>
          </w:tcPr>
          <w:p w14:paraId="2CE7010C" w14:textId="77777777" w:rsidR="001E5289" w:rsidRDefault="007C0CAC">
            <w:pPr>
              <w:rPr>
                <w:b/>
              </w:rPr>
            </w:pPr>
            <w:r>
              <w:rPr>
                <w:b/>
              </w:rPr>
              <w:t>Согласовано:</w:t>
            </w:r>
          </w:p>
          <w:p w14:paraId="351FEB39" w14:textId="03857BB8" w:rsidR="001E5289" w:rsidRDefault="00AC2567" w:rsidP="00AC2567">
            <w:proofErr w:type="spellStart"/>
            <w:r>
              <w:rPr>
                <w:b/>
              </w:rPr>
              <w:t>И.о</w:t>
            </w:r>
            <w:proofErr w:type="spellEnd"/>
            <w:r>
              <w:rPr>
                <w:b/>
              </w:rPr>
              <w:t>. т</w:t>
            </w:r>
            <w:r w:rsidR="007C0CAC">
              <w:rPr>
                <w:b/>
              </w:rPr>
              <w:t>ехническ</w:t>
            </w:r>
            <w:r>
              <w:rPr>
                <w:b/>
              </w:rPr>
              <w:t>ого</w:t>
            </w:r>
            <w:r w:rsidR="007C0CAC">
              <w:rPr>
                <w:b/>
              </w:rPr>
              <w:t xml:space="preserve"> директор</w:t>
            </w:r>
            <w:r>
              <w:rPr>
                <w:b/>
              </w:rPr>
              <w:t>а</w:t>
            </w:r>
          </w:p>
        </w:tc>
        <w:tc>
          <w:tcPr>
            <w:tcW w:w="2201" w:type="dxa"/>
            <w:shd w:val="clear" w:color="auto" w:fill="auto"/>
          </w:tcPr>
          <w:p w14:paraId="248FB696" w14:textId="77777777" w:rsidR="001E5289" w:rsidRDefault="001E5289"/>
        </w:tc>
        <w:tc>
          <w:tcPr>
            <w:tcW w:w="3544" w:type="dxa"/>
            <w:shd w:val="clear" w:color="auto" w:fill="auto"/>
          </w:tcPr>
          <w:p w14:paraId="385C59E8" w14:textId="77777777" w:rsidR="001E5289" w:rsidRDefault="007C0CAC">
            <w:pPr>
              <w:ind w:left="256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Составил:</w:t>
            </w:r>
          </w:p>
          <w:p w14:paraId="49F1E2B6" w14:textId="77777777" w:rsidR="001E5289" w:rsidRDefault="007C0CAC">
            <w:pPr>
              <w:ind w:left="256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>Инженер ПТО</w:t>
            </w:r>
          </w:p>
        </w:tc>
      </w:tr>
      <w:tr w:rsidR="001E5289" w14:paraId="2F7B9032" w14:textId="77777777">
        <w:trPr>
          <w:trHeight w:val="336"/>
        </w:trPr>
        <w:tc>
          <w:tcPr>
            <w:tcW w:w="4324" w:type="dxa"/>
            <w:shd w:val="clear" w:color="auto" w:fill="auto"/>
          </w:tcPr>
          <w:p w14:paraId="2E2EBD29" w14:textId="77A2811E" w:rsidR="001E5289" w:rsidRDefault="007C0CAC" w:rsidP="00AC2567">
            <w:pPr>
              <w:ind w:right="-828"/>
            </w:pPr>
            <w:r>
              <w:rPr>
                <w:b/>
              </w:rPr>
              <w:t xml:space="preserve">________ С. А. </w:t>
            </w:r>
            <w:r w:rsidR="00AC2567">
              <w:rPr>
                <w:b/>
              </w:rPr>
              <w:t>Ерёмов</w:t>
            </w:r>
            <w:bookmarkStart w:id="0" w:name="_GoBack"/>
            <w:bookmarkEnd w:id="0"/>
          </w:p>
        </w:tc>
        <w:tc>
          <w:tcPr>
            <w:tcW w:w="2201" w:type="dxa"/>
            <w:shd w:val="clear" w:color="auto" w:fill="auto"/>
          </w:tcPr>
          <w:p w14:paraId="521B96CD" w14:textId="77777777" w:rsidR="001E5289" w:rsidRDefault="001E5289"/>
        </w:tc>
        <w:tc>
          <w:tcPr>
            <w:tcW w:w="3544" w:type="dxa"/>
            <w:shd w:val="clear" w:color="auto" w:fill="auto"/>
          </w:tcPr>
          <w:p w14:paraId="07750633" w14:textId="77777777" w:rsidR="001E5289" w:rsidRDefault="007C0CAC">
            <w:pPr>
              <w:ind w:left="256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_________ А. А. </w:t>
            </w:r>
            <w:proofErr w:type="spellStart"/>
            <w:r>
              <w:rPr>
                <w:rFonts w:cs="Times New Roman"/>
                <w:b/>
                <w:color w:val="000000"/>
              </w:rPr>
              <w:t>Шиянов</w:t>
            </w:r>
            <w:proofErr w:type="spellEnd"/>
            <w:r>
              <w:rPr>
                <w:rFonts w:cs="Times New Roman"/>
                <w:b/>
                <w:color w:val="000000"/>
              </w:rPr>
              <w:t xml:space="preserve"> </w:t>
            </w:r>
          </w:p>
        </w:tc>
      </w:tr>
      <w:tr w:rsidR="001E5289" w14:paraId="752986B2" w14:textId="77777777">
        <w:trPr>
          <w:trHeight w:val="340"/>
        </w:trPr>
        <w:tc>
          <w:tcPr>
            <w:tcW w:w="4324" w:type="dxa"/>
            <w:shd w:val="clear" w:color="auto" w:fill="auto"/>
          </w:tcPr>
          <w:p w14:paraId="32579473" w14:textId="77777777" w:rsidR="001E5289" w:rsidRDefault="007C0CAC">
            <w:r>
              <w:rPr>
                <w:b/>
              </w:rPr>
              <w:t xml:space="preserve">«____» ___________ 2023 г.                      </w:t>
            </w:r>
          </w:p>
        </w:tc>
        <w:tc>
          <w:tcPr>
            <w:tcW w:w="2201" w:type="dxa"/>
            <w:shd w:val="clear" w:color="auto" w:fill="auto"/>
          </w:tcPr>
          <w:p w14:paraId="64E6C1CA" w14:textId="77777777" w:rsidR="001E5289" w:rsidRDefault="001E5289">
            <w:pPr>
              <w:pStyle w:val="Normal1"/>
            </w:pPr>
          </w:p>
        </w:tc>
        <w:tc>
          <w:tcPr>
            <w:tcW w:w="3544" w:type="dxa"/>
            <w:shd w:val="clear" w:color="auto" w:fill="auto"/>
          </w:tcPr>
          <w:p w14:paraId="03A53D33" w14:textId="77777777" w:rsidR="001E5289" w:rsidRDefault="007C0CAC">
            <w:pPr>
              <w:ind w:left="256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>«____» ___________ 2023 г.</w:t>
            </w:r>
          </w:p>
        </w:tc>
      </w:tr>
      <w:tr w:rsidR="001E5289" w14:paraId="070ACB7E" w14:textId="77777777">
        <w:trPr>
          <w:trHeight w:val="338"/>
        </w:trPr>
        <w:tc>
          <w:tcPr>
            <w:tcW w:w="4324" w:type="dxa"/>
            <w:shd w:val="clear" w:color="auto" w:fill="auto"/>
          </w:tcPr>
          <w:p w14:paraId="55214B35" w14:textId="77777777" w:rsidR="001E5289" w:rsidRDefault="001E5289">
            <w:pPr>
              <w:rPr>
                <w:b/>
              </w:rPr>
            </w:pPr>
          </w:p>
        </w:tc>
        <w:tc>
          <w:tcPr>
            <w:tcW w:w="2201" w:type="dxa"/>
            <w:shd w:val="clear" w:color="auto" w:fill="auto"/>
          </w:tcPr>
          <w:p w14:paraId="794F037F" w14:textId="77777777" w:rsidR="001E5289" w:rsidRDefault="001E5289"/>
        </w:tc>
        <w:tc>
          <w:tcPr>
            <w:tcW w:w="3544" w:type="dxa"/>
            <w:shd w:val="clear" w:color="auto" w:fill="auto"/>
          </w:tcPr>
          <w:p w14:paraId="674617C5" w14:textId="77777777" w:rsidR="001E5289" w:rsidRDefault="001E5289">
            <w:pPr>
              <w:jc w:val="right"/>
              <w:rPr>
                <w:b/>
              </w:rPr>
            </w:pPr>
          </w:p>
        </w:tc>
      </w:tr>
    </w:tbl>
    <w:p w14:paraId="442D5BF8" w14:textId="77777777" w:rsidR="001E5289" w:rsidRDefault="001E5289">
      <w:pPr>
        <w:jc w:val="right"/>
      </w:pPr>
    </w:p>
    <w:p w14:paraId="1B2DFF9B" w14:textId="77777777" w:rsidR="001E5289" w:rsidRDefault="001E5289">
      <w:pPr>
        <w:jc w:val="right"/>
        <w:rPr>
          <w:rFonts w:cs="Times New Roman"/>
          <w:b/>
          <w:color w:val="000000"/>
        </w:rPr>
      </w:pPr>
    </w:p>
    <w:p w14:paraId="4EB38DDD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595625BC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58F27DF4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69D6DF9E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734D9267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01F669BD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654335EC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5E789CC4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5422E99D" w14:textId="77777777" w:rsidR="001E5289" w:rsidRDefault="007C0CA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Раздел </w:t>
      </w:r>
      <w:r>
        <w:rPr>
          <w:b/>
          <w:sz w:val="72"/>
          <w:szCs w:val="72"/>
          <w:lang w:val="en-US"/>
        </w:rPr>
        <w:t>IV</w:t>
      </w:r>
      <w:r>
        <w:rPr>
          <w:b/>
          <w:sz w:val="72"/>
          <w:szCs w:val="72"/>
        </w:rPr>
        <w:t>. Техническое задание</w:t>
      </w:r>
    </w:p>
    <w:p w14:paraId="5A6900C7" w14:textId="77777777" w:rsidR="001E5289" w:rsidRDefault="001E5289">
      <w:pPr>
        <w:jc w:val="center"/>
        <w:rPr>
          <w:b/>
          <w:sz w:val="72"/>
          <w:szCs w:val="72"/>
        </w:rPr>
      </w:pPr>
    </w:p>
    <w:p w14:paraId="094FBCD8" w14:textId="77777777" w:rsidR="001E5289" w:rsidRDefault="007C0C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поставка гибких полимерных теплоизолированных труб </w:t>
      </w:r>
    </w:p>
    <w:p w14:paraId="530C692F" w14:textId="77777777" w:rsidR="001E5289" w:rsidRDefault="007C0CAC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и </w:t>
      </w:r>
      <w:proofErr w:type="gramStart"/>
      <w:r>
        <w:rPr>
          <w:b/>
          <w:sz w:val="28"/>
          <w:szCs w:val="28"/>
          <w:lang w:eastAsia="ru-RU"/>
        </w:rPr>
        <w:t>комплектующих</w:t>
      </w:r>
      <w:proofErr w:type="gramEnd"/>
      <w:r>
        <w:rPr>
          <w:b/>
          <w:sz w:val="28"/>
          <w:szCs w:val="28"/>
          <w:lang w:eastAsia="ru-RU"/>
        </w:rPr>
        <w:t xml:space="preserve"> к ним </w:t>
      </w:r>
    </w:p>
    <w:p w14:paraId="1E2C0B30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1AB6057C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53FD1FBE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30B7909E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0D33DA03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193F6C0D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3120E2B9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55A6AF4B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769FB326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67A8B003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4D7562FE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2B638670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24293A33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5CAA8341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147A2E75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2E54E9D0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0A9AA9F5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6A76C3DD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6944E766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136E2666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03C3D194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0A4BC8ED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1867DB61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6357E351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3DB8746A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6856E61D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68C6DE0B" w14:textId="77777777" w:rsidR="001E5289" w:rsidRDefault="001E5289">
      <w:pPr>
        <w:jc w:val="center"/>
        <w:rPr>
          <w:rFonts w:cs="Times New Roman"/>
          <w:b/>
          <w:color w:val="000000"/>
        </w:rPr>
      </w:pPr>
    </w:p>
    <w:p w14:paraId="30414156" w14:textId="77777777" w:rsidR="001E5289" w:rsidRDefault="007C0CAC">
      <w:pPr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Ханты-Мансийск 2023 год</w:t>
      </w:r>
    </w:p>
    <w:p w14:paraId="527444F3" w14:textId="77777777" w:rsidR="001E5289" w:rsidRDefault="007C0CAC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ТЕХНИЧЕСКОЕ ЗАДАНИЕ</w:t>
      </w:r>
    </w:p>
    <w:p w14:paraId="51860DC5" w14:textId="77777777" w:rsidR="001E5289" w:rsidRDefault="001E5289">
      <w:pPr>
        <w:jc w:val="center"/>
        <w:rPr>
          <w:b/>
          <w:bCs/>
          <w:color w:val="000000"/>
        </w:rPr>
      </w:pPr>
    </w:p>
    <w:p w14:paraId="1ECB2333" w14:textId="77777777" w:rsidR="001E5289" w:rsidRDefault="007C0CAC">
      <w:pPr>
        <w:numPr>
          <w:ilvl w:val="0"/>
          <w:numId w:val="4"/>
        </w:num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Наименование, характеристики и количество поставляемого Товара:</w:t>
      </w:r>
    </w:p>
    <w:p w14:paraId="72120CD4" w14:textId="77777777" w:rsidR="001E5289" w:rsidRDefault="007C0CAC">
      <w:pPr>
        <w:numPr>
          <w:ilvl w:val="1"/>
          <w:numId w:val="4"/>
        </w:numPr>
        <w:spacing w:line="360" w:lineRule="auto"/>
        <w:ind w:left="0"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Поставка </w:t>
      </w:r>
      <w:bookmarkStart w:id="1" w:name="_Hlk71873075"/>
      <w:r>
        <w:rPr>
          <w:lang w:eastAsia="ru-RU"/>
        </w:rPr>
        <w:t>г</w:t>
      </w:r>
      <w:r>
        <w:t xml:space="preserve">ибких полимерных теплоизолированных труб </w:t>
      </w:r>
      <w:r>
        <w:rPr>
          <w:lang w:eastAsia="ru-RU"/>
        </w:rPr>
        <w:t>и комплектующих к ним</w:t>
      </w:r>
      <w:bookmarkEnd w:id="1"/>
      <w:r>
        <w:rPr>
          <w:bCs/>
          <w:color w:val="000000"/>
        </w:rPr>
        <w:t xml:space="preserve">: </w:t>
      </w:r>
    </w:p>
    <w:tbl>
      <w:tblPr>
        <w:tblW w:w="9805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6803"/>
        <w:gridCol w:w="1021"/>
        <w:gridCol w:w="1190"/>
      </w:tblGrid>
      <w:tr w:rsidR="001E5289" w14:paraId="7E7D50D8" w14:textId="77777777" w:rsidTr="00D64875">
        <w:trPr>
          <w:cantSplit/>
          <w:trHeight w:val="102"/>
          <w:tblHeader/>
        </w:trPr>
        <w:tc>
          <w:tcPr>
            <w:tcW w:w="791" w:type="dxa"/>
            <w:shd w:val="clear" w:color="auto" w:fill="auto"/>
            <w:vAlign w:val="center"/>
          </w:tcPr>
          <w:p w14:paraId="39830EC9" w14:textId="77777777" w:rsidR="001E5289" w:rsidRDefault="007C0CAC">
            <w:pPr>
              <w:spacing w:line="360" w:lineRule="auto"/>
              <w:rPr>
                <w:rFonts w:eastAsia="Calibri"/>
                <w:b/>
              </w:rPr>
            </w:pPr>
            <w:bookmarkStart w:id="2" w:name="_Hlk525213359"/>
            <w:bookmarkStart w:id="3" w:name="_Hlk127966716"/>
            <w:r>
              <w:rPr>
                <w:rFonts w:eastAsia="Calibri"/>
                <w:b/>
              </w:rPr>
              <w:t>№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73DB12E7" w14:textId="77777777" w:rsidR="001E5289" w:rsidRDefault="007C0CAC">
            <w:pPr>
              <w:spacing w:line="36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Наименование Товара</w:t>
            </w:r>
          </w:p>
        </w:tc>
        <w:tc>
          <w:tcPr>
            <w:tcW w:w="1021" w:type="dxa"/>
            <w:vAlign w:val="center"/>
          </w:tcPr>
          <w:p w14:paraId="3671189C" w14:textId="77777777" w:rsidR="001E5289" w:rsidRDefault="007C0CAC">
            <w:pPr>
              <w:spacing w:line="360" w:lineRule="auto"/>
              <w:ind w:left="-106" w:right="-11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Кол-во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BC9F9B5" w14:textId="77777777" w:rsidR="001E5289" w:rsidRDefault="007C0CAC">
            <w:pPr>
              <w:spacing w:line="360" w:lineRule="auto"/>
              <w:ind w:left="-106" w:right="-11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Ед. изм.</w:t>
            </w:r>
          </w:p>
        </w:tc>
      </w:tr>
      <w:tr w:rsidR="001E5289" w14:paraId="58ADF7BC" w14:textId="77777777" w:rsidTr="00D64875">
        <w:trPr>
          <w:cantSplit/>
          <w:trHeight w:val="359"/>
        </w:trPr>
        <w:tc>
          <w:tcPr>
            <w:tcW w:w="791" w:type="dxa"/>
            <w:shd w:val="clear" w:color="auto" w:fill="auto"/>
            <w:vAlign w:val="center"/>
          </w:tcPr>
          <w:p w14:paraId="50EDC8FE" w14:textId="6711FA41" w:rsidR="001E5289" w:rsidRDefault="005A45ED">
            <w:pPr>
              <w:pStyle w:val="aff9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Cs w:val="24"/>
                <w:lang w:val="ru-RU"/>
              </w:rPr>
              <w:t>1</w:t>
            </w:r>
          </w:p>
        </w:tc>
        <w:tc>
          <w:tcPr>
            <w:tcW w:w="6803" w:type="dxa"/>
            <w:shd w:val="clear" w:color="auto" w:fill="auto"/>
          </w:tcPr>
          <w:p w14:paraId="4D44A179" w14:textId="2531A894" w:rsidR="001E5289" w:rsidRDefault="007C0CAC">
            <w:r>
              <w:rPr>
                <w:rFonts w:cs="Times New Roman"/>
              </w:rPr>
              <w:t xml:space="preserve">Труба Изопрофлекс-115А </w:t>
            </w:r>
            <w:r w:rsidR="00A76EC4">
              <w:rPr>
                <w:rFonts w:cs="Times New Roman"/>
              </w:rPr>
              <w:t xml:space="preserve">(или эквивалент) </w:t>
            </w:r>
            <w:r>
              <w:rPr>
                <w:rFonts w:cs="Times New Roman"/>
              </w:rPr>
              <w:t xml:space="preserve">160/225 </w:t>
            </w:r>
            <w:proofErr w:type="gramStart"/>
            <w:r>
              <w:rPr>
                <w:rFonts w:cs="Times New Roman"/>
              </w:rPr>
              <w:t>Р</w:t>
            </w:r>
            <w:proofErr w:type="gramEnd"/>
            <w:r>
              <w:rPr>
                <w:rFonts w:cs="Times New Roman"/>
              </w:rPr>
              <w:t xml:space="preserve"> 1,0 МПа*</w:t>
            </w:r>
          </w:p>
        </w:tc>
        <w:tc>
          <w:tcPr>
            <w:tcW w:w="1021" w:type="dxa"/>
            <w:vAlign w:val="center"/>
          </w:tcPr>
          <w:p w14:paraId="5CF379B2" w14:textId="5DDEBE23" w:rsidR="001E5289" w:rsidRDefault="007C0CAC" w:rsidP="00D71C02">
            <w:pPr>
              <w:jc w:val="center"/>
            </w:pPr>
            <w:r>
              <w:rPr>
                <w:rFonts w:cs="Times New Roman"/>
              </w:rPr>
              <w:t>1</w:t>
            </w:r>
            <w:r w:rsidR="005A45ED">
              <w:rPr>
                <w:rFonts w:cs="Times New Roman"/>
              </w:rPr>
              <w:t>30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3907A3C" w14:textId="77777777" w:rsidR="001E5289" w:rsidRDefault="007C0CAC" w:rsidP="00D71C02">
            <w:pPr>
              <w:jc w:val="center"/>
            </w:pPr>
            <w:r>
              <w:rPr>
                <w:rFonts w:cs="Times New Roman"/>
              </w:rPr>
              <w:t>м.</w:t>
            </w:r>
          </w:p>
        </w:tc>
      </w:tr>
      <w:tr w:rsidR="001E5289" w14:paraId="32EC2539" w14:textId="77777777" w:rsidTr="00D64875">
        <w:trPr>
          <w:cantSplit/>
          <w:trHeight w:val="126"/>
        </w:trPr>
        <w:tc>
          <w:tcPr>
            <w:tcW w:w="791" w:type="dxa"/>
            <w:shd w:val="clear" w:color="auto" w:fill="auto"/>
            <w:vAlign w:val="center"/>
          </w:tcPr>
          <w:p w14:paraId="2505BA05" w14:textId="099F6873" w:rsidR="001E5289" w:rsidRDefault="005A45ED">
            <w:pPr>
              <w:pStyle w:val="aff9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Cs w:val="24"/>
                <w:lang w:val="ru-RU"/>
              </w:rPr>
              <w:t>2</w:t>
            </w:r>
          </w:p>
        </w:tc>
        <w:tc>
          <w:tcPr>
            <w:tcW w:w="6803" w:type="dxa"/>
            <w:shd w:val="clear" w:color="auto" w:fill="auto"/>
          </w:tcPr>
          <w:p w14:paraId="67BE19AC" w14:textId="7C83D00A" w:rsidR="001E5289" w:rsidRDefault="007C0CAC">
            <w:r>
              <w:rPr>
                <w:rFonts w:cs="Times New Roman"/>
              </w:rPr>
              <w:t xml:space="preserve">Труба Изопрофлекс-115А </w:t>
            </w:r>
            <w:r w:rsidR="00A76EC4">
              <w:rPr>
                <w:rFonts w:cs="Times New Roman"/>
              </w:rPr>
              <w:t xml:space="preserve">(или эквивалент) </w:t>
            </w:r>
            <w:r>
              <w:rPr>
                <w:rFonts w:cs="Times New Roman"/>
              </w:rPr>
              <w:t xml:space="preserve">160/225 </w:t>
            </w:r>
            <w:proofErr w:type="gramStart"/>
            <w:r>
              <w:rPr>
                <w:rFonts w:cs="Times New Roman"/>
              </w:rPr>
              <w:t>Р</w:t>
            </w:r>
            <w:proofErr w:type="gramEnd"/>
            <w:r>
              <w:rPr>
                <w:rFonts w:cs="Times New Roman"/>
              </w:rPr>
              <w:t xml:space="preserve"> 1,0 МПа*</w:t>
            </w:r>
          </w:p>
        </w:tc>
        <w:tc>
          <w:tcPr>
            <w:tcW w:w="1021" w:type="dxa"/>
            <w:vAlign w:val="center"/>
          </w:tcPr>
          <w:p w14:paraId="02EBBCBF" w14:textId="2F6F702C" w:rsidR="001E5289" w:rsidRDefault="007C0CAC" w:rsidP="00D71C02">
            <w:pPr>
              <w:jc w:val="center"/>
            </w:pPr>
            <w:r>
              <w:rPr>
                <w:rFonts w:cs="Times New Roman"/>
              </w:rPr>
              <w:t>1</w:t>
            </w:r>
            <w:r w:rsidR="005A45ED">
              <w:rPr>
                <w:rFonts w:cs="Times New Roman"/>
              </w:rPr>
              <w:t>30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8B49606" w14:textId="77777777" w:rsidR="001E5289" w:rsidRDefault="007C0CAC" w:rsidP="00D71C02">
            <w:pPr>
              <w:jc w:val="center"/>
            </w:pPr>
            <w:r>
              <w:rPr>
                <w:rFonts w:cs="Times New Roman"/>
              </w:rPr>
              <w:t>м.</w:t>
            </w:r>
          </w:p>
        </w:tc>
      </w:tr>
      <w:tr w:rsidR="001E5289" w14:paraId="42ACCFE2" w14:textId="77777777" w:rsidTr="00D64875">
        <w:trPr>
          <w:cantSplit/>
          <w:trHeight w:val="308"/>
        </w:trPr>
        <w:tc>
          <w:tcPr>
            <w:tcW w:w="791" w:type="dxa"/>
            <w:shd w:val="clear" w:color="auto" w:fill="auto"/>
            <w:vAlign w:val="center"/>
          </w:tcPr>
          <w:p w14:paraId="285CB94D" w14:textId="409E8468" w:rsidR="001E5289" w:rsidRDefault="005A45ED">
            <w:pPr>
              <w:pStyle w:val="aff9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Cs w:val="24"/>
                <w:lang w:val="ru-RU"/>
              </w:rPr>
              <w:t>3</w:t>
            </w:r>
          </w:p>
        </w:tc>
        <w:tc>
          <w:tcPr>
            <w:tcW w:w="6803" w:type="dxa"/>
            <w:shd w:val="clear" w:color="auto" w:fill="auto"/>
          </w:tcPr>
          <w:p w14:paraId="083D7E4A" w14:textId="77777777" w:rsidR="001E5289" w:rsidRDefault="007C0CAC">
            <w:r>
              <w:t>Пресс-фитинг с полимерной втулкой под сварку 160</w:t>
            </w:r>
          </w:p>
        </w:tc>
        <w:tc>
          <w:tcPr>
            <w:tcW w:w="1021" w:type="dxa"/>
            <w:vAlign w:val="center"/>
          </w:tcPr>
          <w:p w14:paraId="3A22A304" w14:textId="0A4FDFBA" w:rsidR="001E5289" w:rsidRDefault="00C4779F" w:rsidP="00D71C02">
            <w:pPr>
              <w:jc w:val="center"/>
            </w:pPr>
            <w:r>
              <w:rPr>
                <w:rFonts w:cs="Times New Roman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4AAE4" w14:textId="77777777" w:rsidR="001E5289" w:rsidRDefault="007C0CAC" w:rsidP="00D71C02">
            <w:pPr>
              <w:jc w:val="center"/>
            </w:pPr>
            <w:r>
              <w:rPr>
                <w:rFonts w:cs="Times New Roman"/>
              </w:rPr>
              <w:t>шт.</w:t>
            </w:r>
          </w:p>
        </w:tc>
      </w:tr>
      <w:tr w:rsidR="00ED12DD" w14:paraId="35919AF5" w14:textId="77777777" w:rsidTr="00D64875">
        <w:trPr>
          <w:cantSplit/>
          <w:trHeight w:val="75"/>
        </w:trPr>
        <w:tc>
          <w:tcPr>
            <w:tcW w:w="791" w:type="dxa"/>
            <w:shd w:val="clear" w:color="auto" w:fill="auto"/>
            <w:vAlign w:val="center"/>
          </w:tcPr>
          <w:p w14:paraId="7AAFEFE2" w14:textId="69AC4129" w:rsidR="00ED12DD" w:rsidRDefault="00ED12DD" w:rsidP="00ED12DD">
            <w:pPr>
              <w:pStyle w:val="aff9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Cs w:val="24"/>
                <w:lang w:val="ru-RU"/>
              </w:rPr>
              <w:t>4</w:t>
            </w:r>
          </w:p>
        </w:tc>
        <w:tc>
          <w:tcPr>
            <w:tcW w:w="6803" w:type="dxa"/>
            <w:shd w:val="clear" w:color="auto" w:fill="auto"/>
          </w:tcPr>
          <w:p w14:paraId="4A92A8B0" w14:textId="0E1BA636" w:rsidR="00ED12DD" w:rsidRDefault="00ED12DD" w:rsidP="00ED12DD">
            <w:r>
              <w:rPr>
                <w:rFonts w:cs="Times New Roman"/>
              </w:rPr>
              <w:t>Пресс-муфта с полимерными втулками 160 нерж.</w:t>
            </w:r>
          </w:p>
        </w:tc>
        <w:tc>
          <w:tcPr>
            <w:tcW w:w="1021" w:type="dxa"/>
            <w:vAlign w:val="center"/>
          </w:tcPr>
          <w:p w14:paraId="775E3DE1" w14:textId="71EB4587" w:rsidR="00ED12DD" w:rsidRDefault="00ED12DD" w:rsidP="00ED12DD">
            <w:pPr>
              <w:jc w:val="center"/>
            </w:pPr>
            <w:r>
              <w:rPr>
                <w:rFonts w:cs="Times New Roman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14:paraId="7578C7B0" w14:textId="77777777" w:rsidR="00ED12DD" w:rsidRDefault="00ED12DD" w:rsidP="00ED12DD">
            <w:pPr>
              <w:jc w:val="center"/>
            </w:pPr>
            <w:r>
              <w:rPr>
                <w:rFonts w:cs="Times New Roman"/>
              </w:rPr>
              <w:t>шт.</w:t>
            </w:r>
          </w:p>
        </w:tc>
      </w:tr>
      <w:tr w:rsidR="001E5289" w14:paraId="55B638E9" w14:textId="77777777" w:rsidTr="00D64875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2DF271C3" w14:textId="7302B9C6" w:rsidR="001E5289" w:rsidRDefault="005A45ED">
            <w:pPr>
              <w:pStyle w:val="aff9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Cs w:val="24"/>
                <w:lang w:val="ru-RU"/>
              </w:rPr>
              <w:t>5</w:t>
            </w:r>
          </w:p>
        </w:tc>
        <w:tc>
          <w:tcPr>
            <w:tcW w:w="6803" w:type="dxa"/>
            <w:shd w:val="clear" w:color="auto" w:fill="auto"/>
          </w:tcPr>
          <w:p w14:paraId="490307A0" w14:textId="7EFB5A50" w:rsidR="001E5289" w:rsidRDefault="007C0CAC">
            <w:r>
              <w:rPr>
                <w:rFonts w:cs="Times New Roman"/>
              </w:rPr>
              <w:t xml:space="preserve">Комплект для изоляции стыка </w:t>
            </w:r>
            <w:r w:rsidR="00C55273">
              <w:rPr>
                <w:rFonts w:cs="Times New Roman"/>
              </w:rPr>
              <w:t xml:space="preserve">тип 1, </w:t>
            </w:r>
            <w:r>
              <w:rPr>
                <w:rFonts w:cs="Times New Roman"/>
              </w:rPr>
              <w:t>225х225</w:t>
            </w:r>
            <w:r w:rsidR="00C55273"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>L=900</w:t>
            </w:r>
          </w:p>
        </w:tc>
        <w:tc>
          <w:tcPr>
            <w:tcW w:w="1021" w:type="dxa"/>
          </w:tcPr>
          <w:p w14:paraId="14487166" w14:textId="7F8A0D30" w:rsidR="001E5289" w:rsidRDefault="00C4779F" w:rsidP="00D71C02">
            <w:pPr>
              <w:jc w:val="center"/>
            </w:pPr>
            <w:r>
              <w:rPr>
                <w:rFonts w:cs="Times New Roman"/>
              </w:rPr>
              <w:t>1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A331B97" w14:textId="77777777" w:rsidR="001E5289" w:rsidRDefault="007C0CAC" w:rsidP="00D71C02">
            <w:pPr>
              <w:jc w:val="center"/>
            </w:pPr>
            <w:r>
              <w:rPr>
                <w:rFonts w:cs="Times New Roman"/>
              </w:rPr>
              <w:t>шт.</w:t>
            </w:r>
          </w:p>
        </w:tc>
      </w:tr>
      <w:tr w:rsidR="001E5289" w14:paraId="04BE5BC1" w14:textId="77777777" w:rsidTr="00D64875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4AB2204E" w14:textId="21EA541B" w:rsidR="001E5289" w:rsidRDefault="005A45ED">
            <w:pPr>
              <w:pStyle w:val="aff9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Cs w:val="24"/>
                <w:lang w:val="ru-RU"/>
              </w:rPr>
              <w:t>6</w:t>
            </w:r>
          </w:p>
        </w:tc>
        <w:tc>
          <w:tcPr>
            <w:tcW w:w="6803" w:type="dxa"/>
            <w:shd w:val="clear" w:color="auto" w:fill="auto"/>
          </w:tcPr>
          <w:p w14:paraId="2E8E2C20" w14:textId="77777777" w:rsidR="001E5289" w:rsidRDefault="007C0CAC">
            <w:r>
              <w:rPr>
                <w:rFonts w:cs="Times New Roman"/>
              </w:rPr>
              <w:t>Пена для изоляции №10</w:t>
            </w:r>
          </w:p>
        </w:tc>
        <w:tc>
          <w:tcPr>
            <w:tcW w:w="1021" w:type="dxa"/>
            <w:vAlign w:val="center"/>
          </w:tcPr>
          <w:p w14:paraId="1F3F8EA9" w14:textId="31D591E0" w:rsidR="001E5289" w:rsidRDefault="00C4779F" w:rsidP="00D71C02">
            <w:pPr>
              <w:jc w:val="center"/>
            </w:pPr>
            <w:r>
              <w:rPr>
                <w:rFonts w:cs="Times New Roman"/>
              </w:rPr>
              <w:t>1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50A45C" w14:textId="77777777" w:rsidR="001E5289" w:rsidRDefault="007C0CAC" w:rsidP="00D71C02">
            <w:pPr>
              <w:jc w:val="center"/>
            </w:pPr>
            <w:r>
              <w:rPr>
                <w:rFonts w:cs="Times New Roman"/>
              </w:rPr>
              <w:t>шт.</w:t>
            </w:r>
          </w:p>
        </w:tc>
      </w:tr>
      <w:tr w:rsidR="001E5289" w14:paraId="3F1D999E" w14:textId="77777777" w:rsidTr="00D64875">
        <w:trPr>
          <w:cantSplit/>
          <w:trHeight w:val="348"/>
        </w:trPr>
        <w:tc>
          <w:tcPr>
            <w:tcW w:w="791" w:type="dxa"/>
            <w:shd w:val="clear" w:color="auto" w:fill="auto"/>
            <w:vAlign w:val="center"/>
          </w:tcPr>
          <w:p w14:paraId="15D2B808" w14:textId="3CB49498" w:rsidR="001E5289" w:rsidRDefault="005A45ED">
            <w:pPr>
              <w:pStyle w:val="aff9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Cs w:val="24"/>
                <w:lang w:val="ru-RU"/>
              </w:rPr>
              <w:t>7</w:t>
            </w:r>
          </w:p>
        </w:tc>
        <w:tc>
          <w:tcPr>
            <w:tcW w:w="6803" w:type="dxa"/>
            <w:shd w:val="clear" w:color="auto" w:fill="auto"/>
          </w:tcPr>
          <w:p w14:paraId="4FEAD83B" w14:textId="77777777" w:rsidR="001E5289" w:rsidRDefault="007C0CAC">
            <w:r>
              <w:rPr>
                <w:rFonts w:cs="Times New Roman"/>
              </w:rPr>
              <w:t>Предохранитель концевой 160/200, 160/225</w:t>
            </w:r>
          </w:p>
        </w:tc>
        <w:tc>
          <w:tcPr>
            <w:tcW w:w="1021" w:type="dxa"/>
            <w:vAlign w:val="center"/>
          </w:tcPr>
          <w:p w14:paraId="7F763AA7" w14:textId="039D1739" w:rsidR="001E5289" w:rsidRDefault="005D7D8B" w:rsidP="00D71C02">
            <w:pPr>
              <w:jc w:val="center"/>
            </w:pPr>
            <w:r>
              <w:rPr>
                <w:rFonts w:cs="Times New Roman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5B51618" w14:textId="77777777" w:rsidR="001E5289" w:rsidRDefault="007C0CAC" w:rsidP="00D71C02">
            <w:pPr>
              <w:jc w:val="center"/>
            </w:pPr>
            <w:r>
              <w:rPr>
                <w:rFonts w:cs="Times New Roman"/>
              </w:rPr>
              <w:t>шт.</w:t>
            </w:r>
          </w:p>
        </w:tc>
      </w:tr>
      <w:tr w:rsidR="001E5289" w14:paraId="188FF125" w14:textId="77777777" w:rsidTr="00D64875">
        <w:trPr>
          <w:cantSplit/>
          <w:trHeight w:val="389"/>
        </w:trPr>
        <w:tc>
          <w:tcPr>
            <w:tcW w:w="791" w:type="dxa"/>
            <w:shd w:val="clear" w:color="auto" w:fill="auto"/>
            <w:vAlign w:val="center"/>
          </w:tcPr>
          <w:p w14:paraId="6D9B28D3" w14:textId="4304B1CC" w:rsidR="001E5289" w:rsidRDefault="005A45ED">
            <w:pPr>
              <w:pStyle w:val="aff9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Cs w:val="24"/>
                <w:lang w:val="ru-RU"/>
              </w:rPr>
              <w:t>8</w:t>
            </w:r>
          </w:p>
        </w:tc>
        <w:tc>
          <w:tcPr>
            <w:tcW w:w="6803" w:type="dxa"/>
            <w:shd w:val="clear" w:color="auto" w:fill="auto"/>
          </w:tcPr>
          <w:p w14:paraId="747A0C1A" w14:textId="77777777" w:rsidR="001E5289" w:rsidRDefault="007C0CAC">
            <w:r>
              <w:rPr>
                <w:rFonts w:cs="Times New Roman"/>
              </w:rPr>
              <w:t>Уплотнитель стеновой 225</w:t>
            </w:r>
          </w:p>
        </w:tc>
        <w:tc>
          <w:tcPr>
            <w:tcW w:w="1021" w:type="dxa"/>
            <w:vAlign w:val="center"/>
          </w:tcPr>
          <w:p w14:paraId="092F3F8E" w14:textId="12B32D5A" w:rsidR="001E5289" w:rsidRDefault="005D7D8B" w:rsidP="00D71C02">
            <w:pPr>
              <w:jc w:val="center"/>
            </w:pPr>
            <w:r>
              <w:rPr>
                <w:rFonts w:cs="Times New Roman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14:paraId="74A5D2AB" w14:textId="77777777" w:rsidR="001E5289" w:rsidRDefault="007C0CAC" w:rsidP="00D71C02">
            <w:pPr>
              <w:jc w:val="center"/>
            </w:pPr>
            <w:r>
              <w:rPr>
                <w:rFonts w:cs="Times New Roman"/>
              </w:rPr>
              <w:t>шт.</w:t>
            </w:r>
          </w:p>
        </w:tc>
      </w:tr>
    </w:tbl>
    <w:p w14:paraId="6522D834" w14:textId="77777777" w:rsidR="001E5289" w:rsidRDefault="007C0CAC">
      <w:pPr>
        <w:jc w:val="both"/>
        <w:rPr>
          <w:rFonts w:eastAsia="Arial"/>
        </w:rPr>
      </w:pPr>
      <w:bookmarkStart w:id="4" w:name="_Hlk127967602"/>
      <w:bookmarkEnd w:id="2"/>
      <w:r>
        <w:rPr>
          <w:rFonts w:eastAsia="Arial"/>
        </w:rPr>
        <w:t>* Труба поставляется цельным отрезком на возвратных барабанах.</w:t>
      </w:r>
      <w:bookmarkEnd w:id="3"/>
      <w:bookmarkEnd w:id="4"/>
    </w:p>
    <w:p w14:paraId="04CD32D6" w14:textId="77777777" w:rsidR="001E5289" w:rsidRDefault="001E5289">
      <w:pPr>
        <w:jc w:val="both"/>
        <w:rPr>
          <w:b/>
          <w:bCs/>
        </w:rPr>
      </w:pPr>
    </w:p>
    <w:p w14:paraId="4F23FD74" w14:textId="77777777" w:rsidR="001E5289" w:rsidRDefault="007C0CAC">
      <w:pPr>
        <w:spacing w:line="360" w:lineRule="auto"/>
        <w:ind w:firstLine="709"/>
        <w:jc w:val="both"/>
        <w:rPr>
          <w:bCs/>
          <w:color w:val="000000"/>
        </w:rPr>
      </w:pPr>
      <w:r>
        <w:rPr>
          <w:b/>
          <w:bCs/>
          <w:color w:val="000000"/>
        </w:rPr>
        <w:t>2.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требования к размерам, упаковке, отгрузке Товара:</w:t>
      </w:r>
    </w:p>
    <w:p w14:paraId="32BF3072" w14:textId="77777777" w:rsidR="001E5289" w:rsidRDefault="007C0CAC">
      <w:pPr>
        <w:spacing w:line="360" w:lineRule="auto"/>
        <w:ind w:firstLine="709"/>
        <w:jc w:val="both"/>
        <w:rPr>
          <w:lang w:eastAsia="ru-RU"/>
        </w:rPr>
      </w:pPr>
      <w:r>
        <w:rPr>
          <w:bCs/>
          <w:color w:val="000000"/>
          <w:shd w:val="clear" w:color="auto" w:fill="FFFFFF"/>
        </w:rPr>
        <w:t xml:space="preserve">2.1. Технические характеристики </w:t>
      </w:r>
      <w:r>
        <w:rPr>
          <w:lang w:eastAsia="ru-RU"/>
        </w:rPr>
        <w:t>г</w:t>
      </w:r>
      <w:r>
        <w:t xml:space="preserve">ибких полимерных теплоизолированных труб </w:t>
      </w:r>
      <w:r>
        <w:rPr>
          <w:lang w:eastAsia="ru-RU"/>
        </w:rPr>
        <w:t>и комплектующих к ним.</w:t>
      </w:r>
    </w:p>
    <w:p w14:paraId="6BB24F11" w14:textId="77777777" w:rsidR="001E5289" w:rsidRDefault="001E5289">
      <w:pPr>
        <w:spacing w:line="360" w:lineRule="auto"/>
        <w:ind w:firstLine="709"/>
        <w:jc w:val="both"/>
        <w:rPr>
          <w:lang w:eastAsia="ru-RU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6520"/>
      </w:tblGrid>
      <w:tr w:rsidR="001E5289" w14:paraId="36BE55D8" w14:textId="77777777" w:rsidTr="00260EB7">
        <w:tc>
          <w:tcPr>
            <w:tcW w:w="709" w:type="dxa"/>
            <w:shd w:val="clear" w:color="auto" w:fill="auto"/>
          </w:tcPr>
          <w:p w14:paraId="32902E38" w14:textId="77777777" w:rsidR="001E5289" w:rsidRDefault="007C0CAC" w:rsidP="00D64875">
            <w:pPr>
              <w:pStyle w:val="aff3"/>
              <w:ind w:hanging="72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№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049FBAD" w14:textId="77777777" w:rsidR="001E5289" w:rsidRDefault="007C0CAC">
            <w:pPr>
              <w:jc w:val="center"/>
            </w:pPr>
            <w:r>
              <w:t>Наименование Товара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148F3D1" w14:textId="77777777" w:rsidR="001E5289" w:rsidRDefault="007C0CAC">
            <w:pPr>
              <w:jc w:val="center"/>
            </w:pPr>
            <w:r>
              <w:t>Технические характеристики</w:t>
            </w:r>
          </w:p>
        </w:tc>
      </w:tr>
      <w:tr w:rsidR="001E5289" w14:paraId="0E6F38D5" w14:textId="77777777" w:rsidTr="00260EB7">
        <w:tc>
          <w:tcPr>
            <w:tcW w:w="709" w:type="dxa"/>
            <w:shd w:val="clear" w:color="auto" w:fill="auto"/>
          </w:tcPr>
          <w:p w14:paraId="3EF00CCC" w14:textId="77777777" w:rsidR="001E5289" w:rsidRDefault="001E5289" w:rsidP="00D64875">
            <w:pPr>
              <w:pStyle w:val="aff3"/>
              <w:widowControl/>
              <w:numPr>
                <w:ilvl w:val="0"/>
                <w:numId w:val="14"/>
              </w:numPr>
              <w:ind w:hanging="72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1A27B2F9" w14:textId="77777777" w:rsidR="001E5289" w:rsidRDefault="007C0CAC">
            <w:r>
              <w:t xml:space="preserve">Труба </w:t>
            </w:r>
            <w:proofErr w:type="spellStart"/>
            <w:r>
              <w:t>Изопрофлекс</w:t>
            </w:r>
            <w:proofErr w:type="spellEnd"/>
            <w:r>
              <w:t xml:space="preserve"> - 115А </w:t>
            </w:r>
          </w:p>
          <w:p w14:paraId="0009AB2A" w14:textId="37209979" w:rsidR="001E5289" w:rsidRDefault="007C0CAC">
            <w:r>
              <w:t xml:space="preserve">(или эквивалент) 160/225 </w:t>
            </w:r>
            <w:proofErr w:type="gramStart"/>
            <w:r>
              <w:t>Р</w:t>
            </w:r>
            <w:proofErr w:type="gramEnd"/>
            <w:r>
              <w:t xml:space="preserve"> 1,0 МПа* </w:t>
            </w:r>
          </w:p>
        </w:tc>
        <w:tc>
          <w:tcPr>
            <w:tcW w:w="6520" w:type="dxa"/>
            <w:shd w:val="clear" w:color="auto" w:fill="auto"/>
          </w:tcPr>
          <w:p w14:paraId="0DF82049" w14:textId="77777777" w:rsidR="001E5289" w:rsidRDefault="007C0CAC">
            <w:pPr>
              <w:rPr>
                <w:spacing w:val="-3"/>
              </w:rPr>
            </w:pPr>
            <w:r>
              <w:rPr>
                <w:smallCaps/>
                <w:spacing w:val="-2"/>
              </w:rPr>
              <w:t>Г</w:t>
            </w:r>
            <w:r>
              <w:t xml:space="preserve">ибкие полимерные теплоизолированные трубы </w:t>
            </w:r>
            <w:r>
              <w:rPr>
                <w:spacing w:val="-3"/>
              </w:rPr>
              <w:t xml:space="preserve">повышенной надежности, предназначены для подземной </w:t>
            </w:r>
            <w:proofErr w:type="spellStart"/>
            <w:r>
              <w:rPr>
                <w:spacing w:val="-3"/>
              </w:rPr>
              <w:t>бесканальной</w:t>
            </w:r>
            <w:proofErr w:type="spellEnd"/>
            <w:r>
              <w:rPr>
                <w:spacing w:val="-3"/>
              </w:rPr>
              <w:t xml:space="preserve"> прокладки сетей отопления и горячего водоснабжения. </w:t>
            </w:r>
          </w:p>
          <w:p w14:paraId="02FB4294" w14:textId="77777777" w:rsidR="001E5289" w:rsidRDefault="007C0CAC">
            <w:pPr>
              <w:jc w:val="both"/>
            </w:pPr>
            <w:r>
              <w:t xml:space="preserve">Труба должна соответствовать ГОСТ </w:t>
            </w:r>
            <w:proofErr w:type="gramStart"/>
            <w:r>
              <w:t>Р</w:t>
            </w:r>
            <w:proofErr w:type="gramEnd"/>
            <w:r>
              <w:t xml:space="preserve"> 54468-2011</w:t>
            </w:r>
          </w:p>
          <w:p w14:paraId="7C35CF6B" w14:textId="77777777" w:rsidR="001E5289" w:rsidRDefault="007C0CAC">
            <w:pPr>
              <w:jc w:val="both"/>
            </w:pPr>
            <w:r>
              <w:t>Наружный диаметр рабочей трубы 144,0 мм.</w:t>
            </w:r>
          </w:p>
          <w:p w14:paraId="3763379A" w14:textId="77777777" w:rsidR="001E5289" w:rsidRDefault="007C0CAC">
            <w:pPr>
              <w:jc w:val="both"/>
            </w:pPr>
            <w:r>
              <w:t>Толщина стенки рабочей трубы 7,5 мм.</w:t>
            </w:r>
          </w:p>
          <w:p w14:paraId="7458CD5C" w14:textId="77777777" w:rsidR="001E5289" w:rsidRDefault="007C0CAC">
            <w:pPr>
              <w:jc w:val="both"/>
            </w:pPr>
            <w:r>
              <w:t>Рабочее давление не менее 1,0 МПа</w:t>
            </w:r>
          </w:p>
          <w:p w14:paraId="0DCB2807" w14:textId="77777777" w:rsidR="001E5289" w:rsidRDefault="007C0CAC">
            <w:pPr>
              <w:jc w:val="both"/>
            </w:pPr>
            <w:r>
              <w:t>Рабочая температура не менее + 115</w:t>
            </w:r>
            <w:proofErr w:type="gramStart"/>
            <w:r>
              <w:t xml:space="preserve"> ˚С</w:t>
            </w:r>
            <w:proofErr w:type="gramEnd"/>
          </w:p>
          <w:p w14:paraId="45CB53B5" w14:textId="61A14142" w:rsidR="001E5289" w:rsidRDefault="007C0CAC">
            <w:pPr>
              <w:jc w:val="both"/>
            </w:pPr>
            <w:r>
              <w:t>Наружный диаметр оболочки трубы не менее 22</w:t>
            </w:r>
            <w:r w:rsidR="00ED12DD">
              <w:t>6</w:t>
            </w:r>
            <w:r>
              <w:t>,0 мм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 не более 233,0 мм.</w:t>
            </w:r>
          </w:p>
          <w:p w14:paraId="24572551" w14:textId="77777777" w:rsidR="001E5289" w:rsidRDefault="007C0CAC">
            <w:pPr>
              <w:jc w:val="both"/>
            </w:pPr>
            <w:r>
              <w:t>Минимальный радиус изгиба не более 1,6 м</w:t>
            </w:r>
          </w:p>
          <w:p w14:paraId="3E3F50BE" w14:textId="77777777" w:rsidR="001E5289" w:rsidRDefault="007C0CAC">
            <w:pPr>
              <w:jc w:val="both"/>
            </w:pPr>
            <w:r>
              <w:t>Материал изготовления трубы - сшитый полиэтилен PEX-A</w:t>
            </w:r>
          </w:p>
          <w:p w14:paraId="1E096B55" w14:textId="77777777" w:rsidR="001E5289" w:rsidRDefault="007C0CAC">
            <w:pPr>
              <w:jc w:val="both"/>
            </w:pPr>
            <w:r>
              <w:t xml:space="preserve">Материал изготовления изоляции - полужесткий </w:t>
            </w:r>
            <w:proofErr w:type="spellStart"/>
            <w:r>
              <w:t>озонобезопасный</w:t>
            </w:r>
            <w:proofErr w:type="spellEnd"/>
            <w:r>
              <w:t xml:space="preserve"> вспененный полиуретан (ППУ)</w:t>
            </w:r>
          </w:p>
          <w:p w14:paraId="6A675B57" w14:textId="77777777" w:rsidR="001E5289" w:rsidRDefault="007C0CAC">
            <w:pPr>
              <w:jc w:val="both"/>
            </w:pPr>
            <w:r>
              <w:t>Материал изготовления защитной оболочки: бесшовная гофрированная полиэтиленовая труба, имеющая жесткое сцепление с теплоизолирующим слоем.</w:t>
            </w:r>
          </w:p>
          <w:p w14:paraId="1A28130A" w14:textId="77777777" w:rsidR="001E5289" w:rsidRDefault="007C0CAC">
            <w:pPr>
              <w:jc w:val="both"/>
            </w:pPr>
            <w:r>
              <w:t>Толщина защитной оболочки не менее 3,2 мм.</w:t>
            </w:r>
          </w:p>
        </w:tc>
      </w:tr>
      <w:tr w:rsidR="001E5289" w14:paraId="6233304F" w14:textId="77777777" w:rsidTr="00260EB7">
        <w:tc>
          <w:tcPr>
            <w:tcW w:w="709" w:type="dxa"/>
            <w:shd w:val="clear" w:color="auto" w:fill="auto"/>
          </w:tcPr>
          <w:p w14:paraId="5BE400D2" w14:textId="77777777" w:rsidR="001E5289" w:rsidRDefault="001E5289" w:rsidP="00D64875">
            <w:pPr>
              <w:pStyle w:val="aff3"/>
              <w:widowControl/>
              <w:numPr>
                <w:ilvl w:val="0"/>
                <w:numId w:val="14"/>
              </w:numPr>
              <w:ind w:hanging="72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55005007" w14:textId="77777777" w:rsidR="001E5289" w:rsidRDefault="007C0CAC">
            <w:r>
              <w:t>Пресс-фитинг с полимерной втулкой под сварку 160</w:t>
            </w:r>
          </w:p>
        </w:tc>
        <w:tc>
          <w:tcPr>
            <w:tcW w:w="6520" w:type="dxa"/>
            <w:shd w:val="clear" w:color="auto" w:fill="auto"/>
          </w:tcPr>
          <w:p w14:paraId="080B1149" w14:textId="77777777" w:rsidR="001E5289" w:rsidRDefault="007C0CAC">
            <w:r>
              <w:t>Пресс-фитинг под сварку представляет собой комплект деталей, предназначенных для соединения гибкой</w:t>
            </w:r>
            <w:r>
              <w:rPr>
                <w:spacing w:val="-3"/>
              </w:rPr>
              <w:t xml:space="preserve"> полимерной теплоизолированной трубы </w:t>
            </w:r>
            <w:r>
              <w:t>со стальной трубой (стальной запорной арматурой и т.д.).</w:t>
            </w:r>
          </w:p>
          <w:p w14:paraId="2BA2D0D9" w14:textId="77777777" w:rsidR="001E5289" w:rsidRDefault="007C0CAC">
            <w:r>
              <w:t xml:space="preserve">Повторное использование </w:t>
            </w:r>
            <w:proofErr w:type="gramStart"/>
            <w:r>
              <w:t>пресс-фитинга</w:t>
            </w:r>
            <w:proofErr w:type="gramEnd"/>
            <w:r>
              <w:t xml:space="preserve">, а также отдельных его компонентов невозможно. </w:t>
            </w:r>
          </w:p>
          <w:p w14:paraId="2032D892" w14:textId="77777777" w:rsidR="001E5289" w:rsidRDefault="007C0CAC">
            <w:r>
              <w:t xml:space="preserve">В состав одного комплекта входят: </w:t>
            </w:r>
          </w:p>
          <w:p w14:paraId="59AB144E" w14:textId="77777777" w:rsidR="001E5289" w:rsidRDefault="007C0CAC">
            <w:r>
              <w:t>- Втулка соединительная под сварку (1шт.)</w:t>
            </w:r>
          </w:p>
          <w:p w14:paraId="1336E82E" w14:textId="77777777" w:rsidR="001E5289" w:rsidRDefault="007C0CAC">
            <w:r>
              <w:t>Ответная часть для стальной трубы 160х6,5 мм.</w:t>
            </w:r>
          </w:p>
          <w:p w14:paraId="3C75D925" w14:textId="77777777" w:rsidR="001E5289" w:rsidRDefault="007C0CAC">
            <w:pPr>
              <w:rPr>
                <w:rFonts w:cs="Times New Roman"/>
              </w:rPr>
            </w:pPr>
            <w:r>
              <w:rPr>
                <w:rFonts w:cs="Times New Roman"/>
                <w:shd w:val="clear" w:color="auto" w:fill="FFFFFF"/>
              </w:rPr>
              <w:lastRenderedPageBreak/>
              <w:t xml:space="preserve">Материал </w:t>
            </w:r>
            <w:proofErr w:type="gramStart"/>
            <w:r>
              <w:rPr>
                <w:rFonts w:cs="Times New Roman"/>
                <w:shd w:val="clear" w:color="auto" w:fill="FFFFFF"/>
              </w:rPr>
              <w:t>пресс-фитинга</w:t>
            </w:r>
            <w:proofErr w:type="gramEnd"/>
            <w:r>
              <w:rPr>
                <w:rFonts w:cs="Times New Roman"/>
                <w:shd w:val="clear" w:color="auto" w:fill="FFFFFF"/>
              </w:rPr>
              <w:t>: Сталь конструкционная низколегированная для сварных конструкций, сталь 20 или 09Г2С;</w:t>
            </w:r>
          </w:p>
          <w:p w14:paraId="10182F45" w14:textId="77777777" w:rsidR="001E5289" w:rsidRDefault="007C0CAC">
            <w:pPr>
              <w:rPr>
                <w:rFonts w:cs="Times New Roman"/>
              </w:rPr>
            </w:pPr>
            <w:r>
              <w:rPr>
                <w:rFonts w:cs="Times New Roman"/>
              </w:rPr>
              <w:t>- Полимерная втулка (1шт.)</w:t>
            </w:r>
          </w:p>
          <w:p w14:paraId="0ADA20D8" w14:textId="77777777" w:rsidR="001E5289" w:rsidRDefault="007C0CAC">
            <w:r>
              <w:t>Материал полимерной втулки – термостойкий полимер;</w:t>
            </w:r>
          </w:p>
          <w:p w14:paraId="6D2AA97A" w14:textId="77777777" w:rsidR="001E5289" w:rsidRDefault="007C0CAC">
            <w:r>
              <w:t>- Гильза надвижная (1шт.)</w:t>
            </w:r>
          </w:p>
          <w:p w14:paraId="18B49134" w14:textId="77777777" w:rsidR="001E5289" w:rsidRDefault="007C0CAC">
            <w:pPr>
              <w:rPr>
                <w:rFonts w:cs="Times New Roman"/>
              </w:rPr>
            </w:pPr>
            <w:r>
              <w:t xml:space="preserve">Цифровое обозначение </w:t>
            </w:r>
            <w:proofErr w:type="gramStart"/>
            <w:r>
              <w:t>пресс-фитинга</w:t>
            </w:r>
            <w:proofErr w:type="gramEnd"/>
            <w:r>
              <w:t xml:space="preserve"> указывает на типоразмер напорной трубы, с которой совместим и на которую монтируется пресс-фитинг.</w:t>
            </w:r>
          </w:p>
        </w:tc>
      </w:tr>
      <w:tr w:rsidR="001E5289" w14:paraId="21DC2707" w14:textId="77777777" w:rsidTr="00260EB7">
        <w:tc>
          <w:tcPr>
            <w:tcW w:w="709" w:type="dxa"/>
            <w:shd w:val="clear" w:color="auto" w:fill="auto"/>
          </w:tcPr>
          <w:p w14:paraId="60D13E48" w14:textId="77777777" w:rsidR="001E5289" w:rsidRDefault="001E5289" w:rsidP="00D64875">
            <w:pPr>
              <w:pStyle w:val="aff3"/>
              <w:widowControl/>
              <w:numPr>
                <w:ilvl w:val="0"/>
                <w:numId w:val="14"/>
              </w:numPr>
              <w:ind w:hanging="72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564F4C76" w14:textId="77777777" w:rsidR="001E5289" w:rsidRDefault="007C0CA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Пресс-муфта </w:t>
            </w:r>
            <w:proofErr w:type="spellStart"/>
            <w:r>
              <w:rPr>
                <w:rFonts w:cs="Times New Roman"/>
              </w:rPr>
              <w:t>равнопроходная</w:t>
            </w:r>
            <w:proofErr w:type="spellEnd"/>
            <w:r>
              <w:rPr>
                <w:rFonts w:cs="Times New Roman"/>
              </w:rPr>
              <w:t xml:space="preserve"> с полимерными втулками 160 нерж.</w:t>
            </w:r>
          </w:p>
          <w:p w14:paraId="3B3531D2" w14:textId="77777777" w:rsidR="001E5289" w:rsidRDefault="001E5289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6520" w:type="dxa"/>
            <w:shd w:val="clear" w:color="auto" w:fill="auto"/>
          </w:tcPr>
          <w:p w14:paraId="02C50ECC" w14:textId="77777777" w:rsidR="001E5289" w:rsidRDefault="007C0CAC">
            <w:r>
              <w:rPr>
                <w:rFonts w:cs="Times New Roman"/>
              </w:rPr>
              <w:t xml:space="preserve">Пресс-муфта </w:t>
            </w:r>
            <w:proofErr w:type="spellStart"/>
            <w:r>
              <w:rPr>
                <w:rFonts w:cs="Times New Roman"/>
              </w:rPr>
              <w:t>равнопроходная</w:t>
            </w:r>
            <w:proofErr w:type="spellEnd"/>
            <w:r>
              <w:t xml:space="preserve"> представляет собой комплект деталей, предназначенных для соединения двух гибких </w:t>
            </w:r>
            <w:r>
              <w:rPr>
                <w:spacing w:val="-3"/>
              </w:rPr>
              <w:t xml:space="preserve">полимерных теплоизолированных труб </w:t>
            </w:r>
            <w:r>
              <w:t xml:space="preserve">одинакового сечения </w:t>
            </w:r>
          </w:p>
          <w:p w14:paraId="5CD562DA" w14:textId="77777777" w:rsidR="001E5289" w:rsidRDefault="007C0CAC">
            <w:r>
              <w:t xml:space="preserve">Повторное использование </w:t>
            </w:r>
            <w:proofErr w:type="gramStart"/>
            <w:r>
              <w:t>пресс-муфты</w:t>
            </w:r>
            <w:proofErr w:type="gramEnd"/>
            <w:r>
              <w:t xml:space="preserve">, а также отдельных его компонентов невозможно. </w:t>
            </w:r>
          </w:p>
          <w:p w14:paraId="013E2EA0" w14:textId="77777777" w:rsidR="001E5289" w:rsidRDefault="007C0CAC">
            <w:r>
              <w:t xml:space="preserve">В состав одного комплекта входят: </w:t>
            </w:r>
          </w:p>
          <w:p w14:paraId="498F6A0B" w14:textId="7D723510" w:rsidR="001E5289" w:rsidRDefault="0069405D" w:rsidP="0069405D">
            <w:r>
              <w:t xml:space="preserve">1. </w:t>
            </w:r>
            <w:r w:rsidR="007C0CAC">
              <w:t xml:space="preserve">Муфта </w:t>
            </w:r>
            <w:proofErr w:type="spellStart"/>
            <w:r w:rsidR="007C0CAC">
              <w:t>равнопроходная</w:t>
            </w:r>
            <w:proofErr w:type="spellEnd"/>
            <w:r w:rsidR="007C0CAC">
              <w:t xml:space="preserve"> </w:t>
            </w:r>
            <w:r>
              <w:t xml:space="preserve">– </w:t>
            </w:r>
            <w:r w:rsidR="007C0CAC">
              <w:t>1шт.</w:t>
            </w:r>
          </w:p>
          <w:p w14:paraId="1DE41180" w14:textId="77777777" w:rsidR="001E5289" w:rsidRDefault="007C0CAC">
            <w:pPr>
              <w:rPr>
                <w:rFonts w:cs="Times New Roman"/>
              </w:rPr>
            </w:pPr>
            <w:r>
              <w:rPr>
                <w:rFonts w:cs="Times New Roman"/>
                <w:shd w:val="clear" w:color="auto" w:fill="FFFFFF"/>
              </w:rPr>
              <w:t xml:space="preserve">Материал </w:t>
            </w:r>
            <w:proofErr w:type="gramStart"/>
            <w:r>
              <w:rPr>
                <w:rFonts w:cs="Times New Roman"/>
                <w:shd w:val="clear" w:color="auto" w:fill="FFFFFF"/>
              </w:rPr>
              <w:t>пресс-муфты</w:t>
            </w:r>
            <w:proofErr w:type="gramEnd"/>
            <w:r>
              <w:rPr>
                <w:rFonts w:cs="Times New Roman"/>
                <w:shd w:val="clear" w:color="auto" w:fill="FFFFFF"/>
              </w:rPr>
              <w:t>: нержавеющая сталь, сталь 08Х18Н10Т или 12Х18Н10Т;</w:t>
            </w:r>
          </w:p>
          <w:p w14:paraId="518010D9" w14:textId="65A2C619" w:rsidR="001E5289" w:rsidRPr="0069405D" w:rsidRDefault="0069405D" w:rsidP="0069405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2. </w:t>
            </w:r>
            <w:r w:rsidR="007C0CAC" w:rsidRPr="0069405D">
              <w:rPr>
                <w:rFonts w:cs="Times New Roman"/>
              </w:rPr>
              <w:t xml:space="preserve">Полимерные втулки </w:t>
            </w:r>
            <w:r>
              <w:rPr>
                <w:rFonts w:cs="Times New Roman"/>
              </w:rPr>
              <w:t xml:space="preserve">– </w:t>
            </w:r>
            <w:r w:rsidR="007C0CAC" w:rsidRPr="0069405D">
              <w:rPr>
                <w:rFonts w:cs="Times New Roman"/>
              </w:rPr>
              <w:t>2 шт.</w:t>
            </w:r>
          </w:p>
          <w:p w14:paraId="39133B42" w14:textId="77777777" w:rsidR="001E5289" w:rsidRDefault="007C0CAC">
            <w:r>
              <w:t>Материал полимерной втулки – термостойкий полимер;</w:t>
            </w:r>
          </w:p>
          <w:p w14:paraId="31D5386E" w14:textId="49E607F6" w:rsidR="001E5289" w:rsidRDefault="0069405D" w:rsidP="0069405D">
            <w:r>
              <w:t xml:space="preserve">3. </w:t>
            </w:r>
            <w:r w:rsidR="007C0CAC">
              <w:t xml:space="preserve">Гильзы надвижные </w:t>
            </w:r>
            <w:r>
              <w:t xml:space="preserve">– </w:t>
            </w:r>
            <w:r w:rsidR="007C0CAC">
              <w:t>2 шт.</w:t>
            </w:r>
          </w:p>
          <w:p w14:paraId="5BE2AB8D" w14:textId="77777777" w:rsidR="001E5289" w:rsidRDefault="007C0CAC">
            <w:r>
              <w:t xml:space="preserve">Цифровое обозначение </w:t>
            </w:r>
            <w:proofErr w:type="gramStart"/>
            <w:r>
              <w:t>пресс-муфты</w:t>
            </w:r>
            <w:proofErr w:type="gramEnd"/>
            <w:r>
              <w:t xml:space="preserve"> указывает на типоразмер напорной трубы, с которой совместим и на которую монтируется пресс-муфта.</w:t>
            </w:r>
          </w:p>
        </w:tc>
      </w:tr>
      <w:tr w:rsidR="001E5289" w14:paraId="13DA5177" w14:textId="77777777" w:rsidTr="00260EB7">
        <w:tc>
          <w:tcPr>
            <w:tcW w:w="709" w:type="dxa"/>
            <w:shd w:val="clear" w:color="auto" w:fill="auto"/>
          </w:tcPr>
          <w:p w14:paraId="15D1F31D" w14:textId="77777777" w:rsidR="001E5289" w:rsidRDefault="001E5289" w:rsidP="00D64875">
            <w:pPr>
              <w:pStyle w:val="aff3"/>
              <w:widowControl/>
              <w:numPr>
                <w:ilvl w:val="0"/>
                <w:numId w:val="14"/>
              </w:numPr>
              <w:ind w:hanging="72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32686286" w14:textId="6C7AF66F" w:rsidR="001E5289" w:rsidRDefault="007C0CAC">
            <w:r>
              <w:rPr>
                <w:rFonts w:cs="Times New Roman"/>
              </w:rPr>
              <w:t>Комплект для изоляции стыка тип-1, 225х225</w:t>
            </w:r>
            <w:r w:rsidR="00C55273"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>L=900</w:t>
            </w:r>
          </w:p>
        </w:tc>
        <w:tc>
          <w:tcPr>
            <w:tcW w:w="6520" w:type="dxa"/>
            <w:shd w:val="clear" w:color="auto" w:fill="auto"/>
          </w:tcPr>
          <w:p w14:paraId="699870FD" w14:textId="77777777" w:rsidR="001E5289" w:rsidRPr="006B09D0" w:rsidRDefault="007C0CAC">
            <w:r w:rsidRPr="006B09D0">
              <w:rPr>
                <w:rFonts w:cs="Times New Roman"/>
              </w:rPr>
              <w:t xml:space="preserve">Комплект для изоляции стыка </w:t>
            </w:r>
            <w:r w:rsidRPr="006B09D0">
              <w:t>используется для тепло- и гидроизоляции стыкового соединения гибкой</w:t>
            </w:r>
            <w:r w:rsidRPr="006B09D0">
              <w:rPr>
                <w:spacing w:val="-3"/>
              </w:rPr>
              <w:t xml:space="preserve"> полимерной теплоизолированной трубы</w:t>
            </w:r>
            <w:r w:rsidRPr="006B09D0">
              <w:t>.</w:t>
            </w:r>
          </w:p>
          <w:p w14:paraId="18339099" w14:textId="77777777" w:rsidR="001E5289" w:rsidRPr="006B09D0" w:rsidRDefault="007C0CAC">
            <w:r w:rsidRPr="006B09D0">
              <w:t xml:space="preserve">В состав одного комплекта входят: </w:t>
            </w:r>
          </w:p>
          <w:p w14:paraId="498B072B" w14:textId="52DF6A92" w:rsidR="00BF3B51" w:rsidRDefault="00515C67" w:rsidP="00515C67">
            <w:r>
              <w:t>1.</w:t>
            </w:r>
            <w:r w:rsidR="00915AFB" w:rsidRPr="006B09D0">
              <w:t>М</w:t>
            </w:r>
            <w:r w:rsidR="007C0CAC" w:rsidRPr="006B09D0">
              <w:t>уфта полиэтиленовая</w:t>
            </w:r>
            <w:r w:rsidR="007122EF" w:rsidRPr="006B09D0">
              <w:t xml:space="preserve"> термоусаживаемая</w:t>
            </w:r>
            <w:r w:rsidR="00995708" w:rsidRPr="006B09D0">
              <w:t xml:space="preserve"> </w:t>
            </w:r>
            <w:r w:rsidR="001F1221">
              <w:t xml:space="preserve">– </w:t>
            </w:r>
            <w:r w:rsidR="007C0CAC" w:rsidRPr="006B09D0">
              <w:t>1 шт.</w:t>
            </w:r>
          </w:p>
          <w:p w14:paraId="00561A7F" w14:textId="2985CDB0" w:rsidR="00515C67" w:rsidRDefault="00515C67" w:rsidP="00515C67">
            <w:r>
              <w:t>Длина муфты не менее 900 мм.</w:t>
            </w:r>
          </w:p>
          <w:p w14:paraId="312C8E77" w14:textId="243BAB71" w:rsidR="00F45ABE" w:rsidRDefault="00515C67" w:rsidP="00515C67">
            <w:r>
              <w:t xml:space="preserve">Толщина стенки не менее </w:t>
            </w:r>
            <w:r w:rsidR="00F45ABE">
              <w:t>3,3 мм.</w:t>
            </w:r>
          </w:p>
          <w:p w14:paraId="751F4F21" w14:textId="2A0ADF4B" w:rsidR="00F45ABE" w:rsidRDefault="00455442" w:rsidP="00515C67">
            <w:r>
              <w:t xml:space="preserve">Наружный диаметр </w:t>
            </w:r>
            <w:r w:rsidR="00F45ABE">
              <w:t>муфты не менее 270 мм.</w:t>
            </w:r>
          </w:p>
          <w:p w14:paraId="151A702E" w14:textId="598CFC13" w:rsidR="004D6655" w:rsidRPr="006B09D0" w:rsidRDefault="004D6655" w:rsidP="00515C67">
            <w:r>
              <w:t xml:space="preserve">Поверхность муфты не должна иметь не должна иметь </w:t>
            </w:r>
            <w:r w:rsidR="00BD371B">
              <w:t>разрывов</w:t>
            </w:r>
            <w:r w:rsidR="00C41457">
              <w:t xml:space="preserve">, отверстий и инородных включений, нарушающих целостность муфты. Торцы </w:t>
            </w:r>
            <w:r w:rsidR="00BD371B">
              <w:t>муфт</w:t>
            </w:r>
            <w:r w:rsidR="00727166">
              <w:t>ы</w:t>
            </w:r>
            <w:r w:rsidR="00BD371B">
              <w:t xml:space="preserve"> должны быть обрезаны </w:t>
            </w:r>
            <w:proofErr w:type="gramStart"/>
            <w:r w:rsidR="00BD371B">
              <w:t>без</w:t>
            </w:r>
            <w:proofErr w:type="gramEnd"/>
            <w:r w:rsidR="00BD371B">
              <w:t xml:space="preserve"> заусенец.</w:t>
            </w:r>
            <w:r w:rsidR="00C0188C">
              <w:t xml:space="preserve"> </w:t>
            </w:r>
            <w:r w:rsidR="00727166">
              <w:t>Муфта п</w:t>
            </w:r>
            <w:r w:rsidR="00C0188C">
              <w:t xml:space="preserve">оставляется в защитной </w:t>
            </w:r>
            <w:r w:rsidR="005D28F0">
              <w:t>полиэтиленовой пленке.</w:t>
            </w:r>
          </w:p>
          <w:p w14:paraId="46D46E87" w14:textId="102901C0" w:rsidR="001E5289" w:rsidRPr="006B09D0" w:rsidRDefault="007C0CAC">
            <w:r w:rsidRPr="006B09D0">
              <w:t xml:space="preserve">2. </w:t>
            </w:r>
            <w:r w:rsidR="007122EF" w:rsidRPr="006B09D0">
              <w:t>Лента адгезивная</w:t>
            </w:r>
            <w:r w:rsidR="0038743B">
              <w:t xml:space="preserve"> – 1</w:t>
            </w:r>
            <w:r w:rsidR="0038743B" w:rsidRPr="006B09D0">
              <w:t xml:space="preserve"> шт.</w:t>
            </w:r>
          </w:p>
          <w:p w14:paraId="2418720C" w14:textId="7CB9F6C3" w:rsidR="00A83989" w:rsidRPr="006B09D0" w:rsidRDefault="003F6CF0">
            <w:r w:rsidRPr="006B09D0">
              <w:t xml:space="preserve">3. </w:t>
            </w:r>
            <w:proofErr w:type="spellStart"/>
            <w:r w:rsidRPr="006B09D0">
              <w:t>Центраторы</w:t>
            </w:r>
            <w:proofErr w:type="spellEnd"/>
            <w:r w:rsidRPr="006B09D0">
              <w:t xml:space="preserve"> (лента самоклеящаяся из вспененного</w:t>
            </w:r>
            <w:r w:rsidR="008E457B">
              <w:t xml:space="preserve"> </w:t>
            </w:r>
            <w:r w:rsidR="00A83989" w:rsidRPr="006B09D0">
              <w:t>полиэтилена)</w:t>
            </w:r>
            <w:r w:rsidR="001F1221">
              <w:t xml:space="preserve"> – </w:t>
            </w:r>
            <w:r w:rsidR="00A83989" w:rsidRPr="006B09D0">
              <w:t>8 шт.</w:t>
            </w:r>
          </w:p>
          <w:p w14:paraId="34092233" w14:textId="77CB7357" w:rsidR="00CC2659" w:rsidRPr="006B09D0" w:rsidRDefault="00CC2659">
            <w:r w:rsidRPr="006B09D0">
              <w:t>4. Пробка монтажная</w:t>
            </w:r>
            <w:r w:rsidR="00DB6504" w:rsidRPr="006B09D0">
              <w:t xml:space="preserve"> </w:t>
            </w:r>
            <w:r w:rsidR="001F1221">
              <w:t xml:space="preserve">– </w:t>
            </w:r>
            <w:r w:rsidR="00DB6504" w:rsidRPr="006B09D0">
              <w:t>2 шт.</w:t>
            </w:r>
          </w:p>
          <w:p w14:paraId="5EA11C6A" w14:textId="4C423DE4" w:rsidR="001E5289" w:rsidRPr="006B09D0" w:rsidRDefault="00DB6504">
            <w:r w:rsidRPr="006B09D0">
              <w:t>5</w:t>
            </w:r>
            <w:r w:rsidR="007C0CAC" w:rsidRPr="006B09D0">
              <w:t xml:space="preserve">. пробка </w:t>
            </w:r>
            <w:r w:rsidR="00CC2659" w:rsidRPr="006B09D0">
              <w:t xml:space="preserve">дренажная </w:t>
            </w:r>
            <w:r w:rsidR="007C0CAC" w:rsidRPr="006B09D0">
              <w:t xml:space="preserve">для стравливания воздуха </w:t>
            </w:r>
            <w:r w:rsidR="001F1221">
              <w:t xml:space="preserve">– </w:t>
            </w:r>
            <w:r w:rsidR="00CC2659" w:rsidRPr="006B09D0">
              <w:t>2</w:t>
            </w:r>
            <w:r w:rsidR="007C0CAC" w:rsidRPr="006B09D0">
              <w:t xml:space="preserve"> шт.</w:t>
            </w:r>
          </w:p>
          <w:p w14:paraId="5C49BCBC" w14:textId="285F9D63" w:rsidR="001E5289" w:rsidRPr="006B09D0" w:rsidRDefault="00DB6504">
            <w:pPr>
              <w:rPr>
                <w:highlight w:val="lightGray"/>
              </w:rPr>
            </w:pPr>
            <w:r w:rsidRPr="006B09D0">
              <w:t>6. Заплатка полиэтиленовая с клеевым слоем</w:t>
            </w:r>
            <w:r w:rsidR="001F1221">
              <w:t xml:space="preserve"> – </w:t>
            </w:r>
            <w:r w:rsidRPr="006B09D0">
              <w:t>2 шт.</w:t>
            </w:r>
          </w:p>
        </w:tc>
      </w:tr>
      <w:tr w:rsidR="001E5289" w14:paraId="3DFD5940" w14:textId="77777777" w:rsidTr="00260EB7">
        <w:tc>
          <w:tcPr>
            <w:tcW w:w="709" w:type="dxa"/>
            <w:shd w:val="clear" w:color="auto" w:fill="auto"/>
          </w:tcPr>
          <w:p w14:paraId="3973FB8D" w14:textId="77777777" w:rsidR="001E5289" w:rsidRDefault="001E5289" w:rsidP="00E82AA1">
            <w:pPr>
              <w:pStyle w:val="aff3"/>
              <w:widowControl/>
              <w:numPr>
                <w:ilvl w:val="0"/>
                <w:numId w:val="14"/>
              </w:numPr>
              <w:ind w:hanging="72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31862857" w14:textId="77777777" w:rsidR="001E5289" w:rsidRDefault="007C0CAC" w:rsidP="00E82AA1">
            <w:r>
              <w:rPr>
                <w:rFonts w:cs="Times New Roman"/>
              </w:rPr>
              <w:t>Пена для изоляции №10</w:t>
            </w:r>
          </w:p>
        </w:tc>
        <w:tc>
          <w:tcPr>
            <w:tcW w:w="6520" w:type="dxa"/>
            <w:shd w:val="clear" w:color="auto" w:fill="auto"/>
          </w:tcPr>
          <w:p w14:paraId="3AFEF60F" w14:textId="14DF1967" w:rsidR="00AB321B" w:rsidRDefault="007C0CAC" w:rsidP="00E82AA1">
            <w:proofErr w:type="spellStart"/>
            <w:r>
              <w:t>Пен</w:t>
            </w:r>
            <w:r w:rsidR="007F45AE">
              <w:t>опакет</w:t>
            </w:r>
            <w:proofErr w:type="spellEnd"/>
            <w:r w:rsidR="007F45AE">
              <w:t xml:space="preserve"> </w:t>
            </w:r>
            <w:r>
              <w:t xml:space="preserve">используется для теплоизоляции стыковых соединений </w:t>
            </w:r>
            <w:r w:rsidR="009D6DA1">
              <w:t>трубопроводов</w:t>
            </w:r>
            <w:r w:rsidR="005B77BB">
              <w:t xml:space="preserve"> </w:t>
            </w:r>
            <w:proofErr w:type="spellStart"/>
            <w:r w:rsidR="007F45AE">
              <w:t>пенополиуретаном</w:t>
            </w:r>
            <w:proofErr w:type="spellEnd"/>
            <w:r w:rsidR="007F45AE">
              <w:t>.</w:t>
            </w:r>
          </w:p>
          <w:p w14:paraId="6D0588E7" w14:textId="3B66391C" w:rsidR="001E5289" w:rsidRDefault="007C0CAC" w:rsidP="00E82AA1">
            <w:r>
              <w:t xml:space="preserve">Материал: двухкомпонентная композиция </w:t>
            </w:r>
            <w:proofErr w:type="spellStart"/>
            <w:r>
              <w:t>пенополиуретана</w:t>
            </w:r>
            <w:proofErr w:type="spellEnd"/>
            <w:r w:rsidR="009D6DA1">
              <w:t>.</w:t>
            </w:r>
          </w:p>
          <w:p w14:paraId="1621CF96" w14:textId="6C762027" w:rsidR="00AB321B" w:rsidRDefault="00AB321B" w:rsidP="00E82AA1">
            <w:proofErr w:type="spellStart"/>
            <w:r>
              <w:t>Пен</w:t>
            </w:r>
            <w:r w:rsidR="00682B38">
              <w:t>ополиуретан</w:t>
            </w:r>
            <w:proofErr w:type="spellEnd"/>
            <w:r>
              <w:t xml:space="preserve"> долж</w:t>
            </w:r>
            <w:r w:rsidR="00682B38">
              <w:t>ен</w:t>
            </w:r>
            <w:r w:rsidR="00135EA2">
              <w:t xml:space="preserve"> </w:t>
            </w:r>
            <w:r>
              <w:t>соответствовать ГОСТ</w:t>
            </w:r>
            <w:r w:rsidR="00135EA2">
              <w:t xml:space="preserve"> </w:t>
            </w:r>
            <w:r w:rsidR="000444EF">
              <w:t>30732-2020</w:t>
            </w:r>
            <w:r w:rsidR="00682B38">
              <w:t>.</w:t>
            </w:r>
          </w:p>
          <w:p w14:paraId="0ED5DFF4" w14:textId="4130BFB5" w:rsidR="005B1861" w:rsidRDefault="003C7D9C" w:rsidP="00E82AA1">
            <w:proofErr w:type="spellStart"/>
            <w:r>
              <w:t>Пенопакет</w:t>
            </w:r>
            <w:proofErr w:type="spellEnd"/>
            <w:r>
              <w:t xml:space="preserve"> </w:t>
            </w:r>
            <w:r w:rsidR="005E0387">
              <w:t>должен быть не поврежден, не иметь признаков разгерметизации</w:t>
            </w:r>
            <w:r w:rsidR="004A077B">
              <w:t>.</w:t>
            </w:r>
          </w:p>
        </w:tc>
      </w:tr>
      <w:tr w:rsidR="00E82AA1" w14:paraId="717BFD85" w14:textId="77777777" w:rsidTr="00260EB7">
        <w:tc>
          <w:tcPr>
            <w:tcW w:w="709" w:type="dxa"/>
            <w:shd w:val="clear" w:color="auto" w:fill="auto"/>
          </w:tcPr>
          <w:p w14:paraId="1BE59325" w14:textId="77777777" w:rsidR="00E82AA1" w:rsidRDefault="00E82AA1" w:rsidP="00E82AA1">
            <w:pPr>
              <w:pStyle w:val="aff3"/>
              <w:widowControl/>
              <w:numPr>
                <w:ilvl w:val="0"/>
                <w:numId w:val="14"/>
              </w:numPr>
              <w:ind w:hanging="72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11307FC9" w14:textId="77777777" w:rsidR="00E82AA1" w:rsidRDefault="00E82AA1" w:rsidP="00E82AA1">
            <w:r>
              <w:t>Предохранитель концевой 160/200, 160/225</w:t>
            </w:r>
          </w:p>
          <w:p w14:paraId="514ABE7E" w14:textId="77777777" w:rsidR="00E82AA1" w:rsidRDefault="00E82AA1" w:rsidP="00E82AA1">
            <w:pPr>
              <w:rPr>
                <w:rFonts w:cs="Times New Roman"/>
              </w:rPr>
            </w:pPr>
          </w:p>
        </w:tc>
        <w:tc>
          <w:tcPr>
            <w:tcW w:w="6520" w:type="dxa"/>
            <w:shd w:val="clear" w:color="auto" w:fill="auto"/>
          </w:tcPr>
          <w:p w14:paraId="0CA2F4D3" w14:textId="77777777" w:rsidR="00E82AA1" w:rsidRDefault="00E82AA1" w:rsidP="00E82AA1">
            <w:r>
              <w:t>Концевой предохранитель (термоусаживаемый) устройство для защиты тепловой изоляции:</w:t>
            </w:r>
          </w:p>
          <w:p w14:paraId="6296FBF9" w14:textId="77777777" w:rsidR="00E82AA1" w:rsidRDefault="00E82AA1" w:rsidP="00E82AA1">
            <w:r>
              <w:t xml:space="preserve">Предназначен для гидроизоляции слоя </w:t>
            </w:r>
            <w:proofErr w:type="spellStart"/>
            <w:r>
              <w:t>пенополиуретана</w:t>
            </w:r>
            <w:proofErr w:type="spellEnd"/>
            <w:r>
              <w:t xml:space="preserve"> торца гибких полимерных труб, размерный ряд предохранителя должен соответствовать размерному ряду труб. </w:t>
            </w:r>
          </w:p>
          <w:p w14:paraId="3B7ACFA0" w14:textId="554D5792" w:rsidR="00E82AA1" w:rsidRDefault="00E82AA1" w:rsidP="00E82AA1">
            <w:r>
              <w:t xml:space="preserve">Цифровое обозначение предохранителя концевого указывает </w:t>
            </w:r>
            <w:r>
              <w:lastRenderedPageBreak/>
              <w:t>на типоразмеры напорных труб, с которыми совместимы и на которые монтируются предохранители концевые.</w:t>
            </w:r>
          </w:p>
        </w:tc>
      </w:tr>
      <w:tr w:rsidR="001E5289" w14:paraId="4537EFFA" w14:textId="77777777" w:rsidTr="00260EB7">
        <w:trPr>
          <w:trHeight w:val="651"/>
        </w:trPr>
        <w:tc>
          <w:tcPr>
            <w:tcW w:w="709" w:type="dxa"/>
            <w:shd w:val="clear" w:color="auto" w:fill="auto"/>
          </w:tcPr>
          <w:p w14:paraId="056168C3" w14:textId="77777777" w:rsidR="001E5289" w:rsidRDefault="001E5289" w:rsidP="00D64875">
            <w:pPr>
              <w:pStyle w:val="aff3"/>
              <w:widowControl/>
              <w:numPr>
                <w:ilvl w:val="0"/>
                <w:numId w:val="14"/>
              </w:numPr>
              <w:ind w:hanging="72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04FCBD50" w14:textId="77777777" w:rsidR="001E5289" w:rsidRDefault="007C0CAC">
            <w:r>
              <w:t>Уплотнитель стеновой 225</w:t>
            </w:r>
          </w:p>
        </w:tc>
        <w:tc>
          <w:tcPr>
            <w:tcW w:w="6520" w:type="dxa"/>
            <w:shd w:val="clear" w:color="auto" w:fill="auto"/>
          </w:tcPr>
          <w:p w14:paraId="6EF74993" w14:textId="77777777" w:rsidR="001E5289" w:rsidRDefault="007C0CAC">
            <w:r>
              <w:t>Уплотнитель стеновой - устройство для защиты тепловой изоляции.</w:t>
            </w:r>
          </w:p>
          <w:p w14:paraId="1FCE905A" w14:textId="77777777" w:rsidR="001E5289" w:rsidRDefault="007C0CAC">
            <w:r>
              <w:t>Изделие используется для гидроизоляции мест прохода через стены, а также для защиты гибкой полимерной теплоизолированной трубы от механических воздействий.</w:t>
            </w:r>
          </w:p>
          <w:p w14:paraId="5284A197" w14:textId="77777777" w:rsidR="001E5289" w:rsidRDefault="007C0CAC">
            <w:r>
              <w:t xml:space="preserve">Цифровое обозначение уплотнителя стенового указывает на типоразмер защитной оболочки трубы, с которой он </w:t>
            </w:r>
            <w:proofErr w:type="gramStart"/>
            <w:r>
              <w:t>совместим и на которую монтируется</w:t>
            </w:r>
            <w:proofErr w:type="gramEnd"/>
            <w:r>
              <w:t xml:space="preserve">. </w:t>
            </w:r>
          </w:p>
        </w:tc>
      </w:tr>
    </w:tbl>
    <w:p w14:paraId="0DFE26A9" w14:textId="77777777" w:rsidR="001E5289" w:rsidRDefault="007C0CAC">
      <w:pPr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</w:t>
      </w:r>
    </w:p>
    <w:p w14:paraId="6A1DD6E4" w14:textId="77777777" w:rsidR="001E5289" w:rsidRDefault="007C0CAC">
      <w:pPr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2.2. Функциональные характеристики (потребительские свойства) Товара:</w:t>
      </w:r>
      <w:r>
        <w:t xml:space="preserve"> </w:t>
      </w:r>
      <w:r>
        <w:rPr>
          <w:bCs/>
          <w:color w:val="000000"/>
        </w:rPr>
        <w:t>Товар</w:t>
      </w:r>
      <w:r>
        <w:t xml:space="preserve"> предназначен для строительства теплотрасс. Основные задачи сохранять уровень температуры носителя при передаче его от производителя к потребителю. Гибкие полимерные теплоизолированные трубы обладают значительной гибкостью, что позволяет использовать их практически при любых вариантах прокладки трубопровода и дает возможность выбрать оптимальный маршрут теплотрассы, а также плавно обходить препятствия в условиях плотной городской застройки: строения, коммуникации, отдельно стоящие деревья. Физические свойства трубы позволяют производить их укладку без учета их теплового расширения; при прокладке не требуется устройство компенсаторов, отводов и неподвижных опор. Гибкая полимерная теплоизолированная труба представляет собой многослойную конструкцию из напорной трубы, армирующего слоя и слоев высокотемпературных полимеров (наружный слой). Конструкция труб представлена на рисунке 1.</w:t>
      </w:r>
    </w:p>
    <w:p w14:paraId="15C9DD32" w14:textId="77777777" w:rsidR="001E5289" w:rsidRDefault="007C0CAC">
      <w:pPr>
        <w:tabs>
          <w:tab w:val="left" w:pos="142"/>
        </w:tabs>
        <w:spacing w:line="360" w:lineRule="auto"/>
        <w:ind w:firstLine="709"/>
        <w:jc w:val="both"/>
        <w:rPr>
          <w:rFonts w:eastAsia="Arial"/>
          <w:lang w:eastAsia="ru-RU"/>
        </w:rPr>
      </w:pPr>
      <w:r>
        <w:rPr>
          <w:rFonts w:eastAsia="Arial"/>
          <w:lang w:eastAsia="ru-RU"/>
        </w:rPr>
        <w:t xml:space="preserve">2.3. Качество и безопасность поставляемого Товара соответствует </w:t>
      </w:r>
      <w:r>
        <w:rPr>
          <w:rFonts w:eastAsia="Arial"/>
        </w:rPr>
        <w:t xml:space="preserve">ГОСТ </w:t>
      </w:r>
      <w:proofErr w:type="gramStart"/>
      <w:r>
        <w:rPr>
          <w:rFonts w:eastAsia="Arial"/>
        </w:rPr>
        <w:t>Р</w:t>
      </w:r>
      <w:proofErr w:type="gramEnd"/>
      <w:r>
        <w:rPr>
          <w:rFonts w:eastAsia="Arial"/>
        </w:rPr>
        <w:t xml:space="preserve"> 54468-2011. </w:t>
      </w:r>
    </w:p>
    <w:p w14:paraId="7C377E02" w14:textId="77777777" w:rsidR="001E5289" w:rsidRDefault="007C0CAC">
      <w:pPr>
        <w:tabs>
          <w:tab w:val="left" w:pos="142"/>
        </w:tabs>
        <w:spacing w:line="360" w:lineRule="auto"/>
        <w:jc w:val="both"/>
        <w:rPr>
          <w:rFonts w:eastAsia="Arial"/>
          <w:lang w:eastAsia="ru-RU"/>
        </w:rPr>
      </w:pPr>
      <w:r>
        <w:rPr>
          <w:rFonts w:eastAsia="Arial"/>
          <w:lang w:eastAsia="ru-RU"/>
        </w:rPr>
        <w:t xml:space="preserve">Качество и безопасность поставляемого Товара </w:t>
      </w:r>
      <w:r>
        <w:rPr>
          <w:rFonts w:eastAsia="Arial"/>
        </w:rPr>
        <w:t>подтверждается оригиналами (или заверенными копиями) сертификатов соответствия, паспортами качества, оформленными в соответствии с действующим Российским законодательством.</w:t>
      </w:r>
    </w:p>
    <w:p w14:paraId="77EA116D" w14:textId="77777777" w:rsidR="001E5289" w:rsidRDefault="007C0CAC">
      <w:pPr>
        <w:tabs>
          <w:tab w:val="left" w:pos="142"/>
        </w:tabs>
        <w:spacing w:line="360" w:lineRule="auto"/>
        <w:ind w:firstLine="709"/>
        <w:jc w:val="both"/>
      </w:pPr>
      <w:r>
        <w:t>2.4. Поставляемый Товар новый, не бывший в эксплуатации.</w:t>
      </w:r>
    </w:p>
    <w:p w14:paraId="69AB88CB" w14:textId="77777777" w:rsidR="001E5289" w:rsidRDefault="007C0CAC">
      <w:pPr>
        <w:tabs>
          <w:tab w:val="left" w:pos="142"/>
        </w:tabs>
        <w:spacing w:line="360" w:lineRule="auto"/>
        <w:ind w:firstLine="709"/>
        <w:jc w:val="both"/>
      </w:pPr>
      <w:r>
        <w:t>Поставляемый Товар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14:paraId="74ABB9DF" w14:textId="77777777" w:rsidR="001E5289" w:rsidRDefault="007C0CAC">
      <w:pPr>
        <w:tabs>
          <w:tab w:val="left" w:pos="142"/>
        </w:tabs>
        <w:spacing w:line="360" w:lineRule="auto"/>
        <w:ind w:firstLine="709"/>
        <w:jc w:val="both"/>
      </w:pPr>
      <w:r>
        <w:t>Дата изготовления (производства) Товара не ранее 2023 года, что подтверждается паспортом завода-изготовителя.</w:t>
      </w:r>
    </w:p>
    <w:p w14:paraId="7B068FF4" w14:textId="77777777" w:rsidR="001E5289" w:rsidRDefault="007C0CAC">
      <w:pPr>
        <w:spacing w:line="360" w:lineRule="auto"/>
        <w:ind w:left="709"/>
        <w:rPr>
          <w:color w:val="000000"/>
        </w:rPr>
      </w:pPr>
      <w:r>
        <w:rPr>
          <w:color w:val="000000"/>
        </w:rPr>
        <w:t>2.5. Требования к упаковке, отгрузке, транспортировке Товара:</w:t>
      </w:r>
    </w:p>
    <w:p w14:paraId="45CD6BDE" w14:textId="77777777" w:rsidR="001E5289" w:rsidRDefault="007C0CAC">
      <w:pPr>
        <w:spacing w:line="360" w:lineRule="auto"/>
        <w:ind w:firstLine="709"/>
        <w:jc w:val="both"/>
        <w:rPr>
          <w:rFonts w:eastAsia="SimSun"/>
          <w:lang w:eastAsia="en-US"/>
        </w:rPr>
      </w:pPr>
      <w:r>
        <w:rPr>
          <w:rFonts w:eastAsia="SimSun"/>
          <w:lang w:eastAsia="en-US"/>
        </w:rPr>
        <w:t xml:space="preserve">2.5.1. Упаковка Товара соответствует характеру поставляемого Товара и обеспечивает его полную сохранность от повреждения при </w:t>
      </w:r>
      <w:r>
        <w:rPr>
          <w:color w:val="000000"/>
        </w:rPr>
        <w:t>выполнении погрузо-разгрузочных работ, транспортировании и хранении</w:t>
      </w:r>
      <w:r>
        <w:rPr>
          <w:rFonts w:eastAsia="SimSun"/>
          <w:lang w:eastAsia="en-US"/>
        </w:rPr>
        <w:t>.</w:t>
      </w:r>
    </w:p>
    <w:p w14:paraId="74AFF099" w14:textId="77777777" w:rsidR="001E5289" w:rsidRDefault="007C0CAC">
      <w:pPr>
        <w:tabs>
          <w:tab w:val="left" w:pos="1276"/>
        </w:tabs>
        <w:spacing w:line="360" w:lineRule="auto"/>
        <w:ind w:firstLine="709"/>
        <w:jc w:val="both"/>
        <w:rPr>
          <w:rFonts w:eastAsia="SimSun"/>
          <w:b/>
          <w:bCs/>
          <w:color w:val="000000"/>
          <w:lang w:eastAsia="en-US"/>
        </w:rPr>
      </w:pPr>
      <w:r>
        <w:rPr>
          <w:rFonts w:eastAsia="SimSun"/>
          <w:lang w:eastAsia="en-US"/>
        </w:rPr>
        <w:t xml:space="preserve">2.5.2. Отгрузка Товара осуществляется силами и средствами Поставщика или иными </w:t>
      </w:r>
      <w:r>
        <w:rPr>
          <w:rFonts w:eastAsia="SimSun"/>
          <w:lang w:eastAsia="en-US"/>
        </w:rPr>
        <w:lastRenderedPageBreak/>
        <w:t>привлеченными Поставщиком третьими лицами, за счёт Поставщика.</w:t>
      </w:r>
    </w:p>
    <w:p w14:paraId="1CAE0C54" w14:textId="77777777" w:rsidR="001E5289" w:rsidRDefault="007C0CAC">
      <w:pPr>
        <w:tabs>
          <w:tab w:val="left" w:pos="1276"/>
        </w:tabs>
        <w:spacing w:line="360" w:lineRule="auto"/>
        <w:ind w:firstLine="709"/>
        <w:jc w:val="both"/>
        <w:rPr>
          <w:rFonts w:eastAsia="SimSun"/>
          <w:bCs/>
          <w:color w:val="000000"/>
          <w:lang w:eastAsia="en-US"/>
        </w:rPr>
      </w:pPr>
      <w:r>
        <w:rPr>
          <w:rFonts w:eastAsia="SimSun"/>
          <w:bCs/>
          <w:color w:val="000000"/>
          <w:lang w:eastAsia="en-US"/>
        </w:rPr>
        <w:t xml:space="preserve">2.5.3. Трубы, намотанные на барабан, транспортируются при помощи седельного тягача и прицепа. Концы трубы должны быть надёжно закреплены и закрыты пластиковыми заглушками. </w:t>
      </w:r>
    </w:p>
    <w:p w14:paraId="5C1BB7F9" w14:textId="77777777" w:rsidR="001E5289" w:rsidRDefault="007C0CAC">
      <w:pPr>
        <w:pStyle w:val="a"/>
        <w:numPr>
          <w:ilvl w:val="0"/>
          <w:numId w:val="3"/>
        </w:numPr>
        <w:spacing w:before="0" w:after="0"/>
        <w:ind w:left="0"/>
        <w:rPr>
          <w:rFonts w:cs="Times New Roman"/>
        </w:rPr>
      </w:pPr>
      <w:r>
        <w:rPr>
          <w:rFonts w:cs="Times New Roman"/>
        </w:rPr>
        <w:t>Требования к гарантийному сроку и объёму предоставления гарантий качества Товара:</w:t>
      </w:r>
    </w:p>
    <w:p w14:paraId="2E6DB3E9" w14:textId="77777777" w:rsidR="001E5289" w:rsidRDefault="007C0CAC">
      <w:pPr>
        <w:pStyle w:val="a"/>
        <w:numPr>
          <w:ilvl w:val="0"/>
          <w:numId w:val="0"/>
        </w:numPr>
        <w:spacing w:before="0" w:after="0"/>
        <w:ind w:firstLine="709"/>
        <w:rPr>
          <w:rFonts w:eastAsia="Times New Roman" w:cs="Times New Roman"/>
          <w:spacing w:val="1"/>
          <w:lang w:eastAsia="zh-CN"/>
        </w:rPr>
      </w:pPr>
      <w:r>
        <w:rPr>
          <w:rFonts w:eastAsia="Times New Roman" w:cs="Times New Roman"/>
          <w:spacing w:val="1"/>
          <w:lang w:eastAsia="zh-CN"/>
        </w:rPr>
        <w:t xml:space="preserve">3.1. На поставляемый Товар Поставщик предоставляет гарантию качества в соответствии с нормативными документами на данный вид Товара. Гарантийный срок службы составляет не менее 10 лет </w:t>
      </w:r>
      <w:proofErr w:type="gramStart"/>
      <w:r>
        <w:rPr>
          <w:rFonts w:eastAsia="Times New Roman" w:cs="Times New Roman"/>
          <w:spacing w:val="1"/>
          <w:lang w:eastAsia="zh-CN"/>
        </w:rPr>
        <w:t>с даты подписания</w:t>
      </w:r>
      <w:proofErr w:type="gramEnd"/>
      <w:r>
        <w:rPr>
          <w:rFonts w:eastAsia="Times New Roman" w:cs="Times New Roman"/>
          <w:spacing w:val="1"/>
          <w:lang w:eastAsia="zh-CN"/>
        </w:rPr>
        <w:t xml:space="preserve"> товарной накладной или универсального передаточного документа. </w:t>
      </w:r>
    </w:p>
    <w:p w14:paraId="419BAD10" w14:textId="77777777" w:rsidR="001E5289" w:rsidRDefault="007C0CAC">
      <w:pPr>
        <w:pStyle w:val="a"/>
        <w:spacing w:before="0" w:after="0"/>
        <w:ind w:left="0"/>
        <w:rPr>
          <w:rFonts w:cs="Times New Roman"/>
        </w:rPr>
      </w:pPr>
      <w:r>
        <w:rPr>
          <w:rFonts w:cs="Times New Roman"/>
        </w:rPr>
        <w:t>Место, условия и сроки (периоды) поставки Товара:</w:t>
      </w:r>
    </w:p>
    <w:p w14:paraId="0C4B1A3A" w14:textId="77777777" w:rsidR="001E5289" w:rsidRDefault="007C0CAC">
      <w:pPr>
        <w:spacing w:line="360" w:lineRule="auto"/>
        <w:ind w:firstLine="709"/>
        <w:jc w:val="both"/>
        <w:rPr>
          <w:rFonts w:eastAsia="Arial"/>
          <w:lang w:eastAsia="ru-RU"/>
        </w:rPr>
      </w:pPr>
      <w:r>
        <w:rPr>
          <w:rFonts w:cs="Times New Roman"/>
          <w:color w:val="000000"/>
        </w:rPr>
        <w:t xml:space="preserve">4.1. </w:t>
      </w:r>
      <w:r>
        <w:rPr>
          <w:rFonts w:eastAsia="Arial"/>
          <w:lang w:eastAsia="ru-RU"/>
        </w:rPr>
        <w:t>Товар поставляется в соответствии со спецификацией (приложение № 2 к договору) по письменным заявкам Заказчика с указанием необходимых объемов по следующим адресам:</w:t>
      </w:r>
    </w:p>
    <w:p w14:paraId="3839EDA0" w14:textId="688331CB" w:rsidR="001E5289" w:rsidRDefault="007C0CAC">
      <w:pPr>
        <w:spacing w:line="360" w:lineRule="auto"/>
        <w:ind w:left="709"/>
        <w:jc w:val="both"/>
        <w:rPr>
          <w:rFonts w:eastAsia="Arial"/>
          <w:lang w:eastAsia="ru-RU"/>
        </w:rPr>
      </w:pPr>
      <w:bookmarkStart w:id="5" w:name="_Hlk38619011"/>
      <w:r>
        <w:rPr>
          <w:rFonts w:eastAsia="Arial"/>
          <w:lang w:eastAsia="ru-RU"/>
        </w:rPr>
        <w:t>• ХМАО-Югра, г. Ханты-Мансийск, ул.</w:t>
      </w:r>
      <w:r w:rsidR="009F69E2">
        <w:rPr>
          <w:rFonts w:eastAsia="Arial"/>
          <w:lang w:eastAsia="ru-RU"/>
        </w:rPr>
        <w:t xml:space="preserve"> </w:t>
      </w:r>
      <w:proofErr w:type="gramStart"/>
      <w:r w:rsidR="009F69E2">
        <w:rPr>
          <w:rFonts w:eastAsia="Arial"/>
          <w:lang w:eastAsia="ru-RU"/>
        </w:rPr>
        <w:t>Красноармейская</w:t>
      </w:r>
      <w:proofErr w:type="gramEnd"/>
      <w:r w:rsidR="009F69E2">
        <w:rPr>
          <w:rFonts w:eastAsia="Arial"/>
          <w:lang w:eastAsia="ru-RU"/>
        </w:rPr>
        <w:t>, 1в</w:t>
      </w:r>
      <w:r>
        <w:rPr>
          <w:rFonts w:eastAsia="Arial"/>
          <w:lang w:eastAsia="ru-RU"/>
        </w:rPr>
        <w:t>;</w:t>
      </w:r>
    </w:p>
    <w:p w14:paraId="29CEC31F" w14:textId="77777777" w:rsidR="001E5289" w:rsidRPr="009F69E2" w:rsidRDefault="007C0CAC">
      <w:pPr>
        <w:spacing w:line="360" w:lineRule="auto"/>
        <w:ind w:left="709"/>
        <w:jc w:val="both"/>
        <w:rPr>
          <w:rFonts w:eastAsia="Arial"/>
          <w:lang w:eastAsia="ru-RU"/>
        </w:rPr>
      </w:pPr>
      <w:r>
        <w:rPr>
          <w:rFonts w:eastAsia="Arial"/>
          <w:lang w:eastAsia="ru-RU"/>
        </w:rPr>
        <w:t>• ХМАО-Югра, г. Ханты-Мансийск, ул. Чехова, 81.</w:t>
      </w:r>
    </w:p>
    <w:p w14:paraId="7C204AC9" w14:textId="77777777" w:rsidR="001E5289" w:rsidRDefault="007C0CAC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  <w:r>
        <w:rPr>
          <w:rFonts w:eastAsia="SimSun" w:cs="Times New Roman"/>
          <w:lang w:eastAsia="en-US"/>
        </w:rPr>
        <w:t>Заявки на поставку Товара направляется Поставщику посредством электронной почты на электронный адрес ответственного лица Поставщика.</w:t>
      </w:r>
      <w:bookmarkEnd w:id="5"/>
    </w:p>
    <w:p w14:paraId="7DE1E8A4" w14:textId="77777777" w:rsidR="001E5289" w:rsidRDefault="007C0CAC">
      <w:pPr>
        <w:spacing w:line="360" w:lineRule="auto"/>
        <w:ind w:firstLine="709"/>
        <w:jc w:val="both"/>
        <w:rPr>
          <w:rFonts w:eastAsia="Arial"/>
          <w:color w:val="000000"/>
          <w:spacing w:val="1"/>
        </w:rPr>
      </w:pPr>
      <w:r>
        <w:rPr>
          <w:rFonts w:cs="Times New Roman"/>
          <w:color w:val="000000"/>
          <w:spacing w:val="1"/>
        </w:rPr>
        <w:t>4.2.</w:t>
      </w:r>
      <w:r>
        <w:rPr>
          <w:rFonts w:eastAsia="Arial"/>
          <w:color w:val="000000"/>
          <w:spacing w:val="1"/>
        </w:rPr>
        <w:tab/>
        <w:t>Поставка Товара осуществляется по заявкам Заказчика в срок не более 20 (двадцати) рабочих дней с момента получения Поставщиком письменной заявки, включающей наименование и количество Товара.</w:t>
      </w:r>
    </w:p>
    <w:p w14:paraId="5EA6E3DF" w14:textId="77777777" w:rsidR="001E5289" w:rsidRDefault="001E5289">
      <w:pPr>
        <w:spacing w:line="360" w:lineRule="auto"/>
      </w:pPr>
    </w:p>
    <w:p w14:paraId="4380CB70" w14:textId="77777777" w:rsidR="001E5289" w:rsidRDefault="001E5289">
      <w:pPr>
        <w:spacing w:line="360" w:lineRule="auto"/>
        <w:rPr>
          <w:sz w:val="22"/>
          <w:szCs w:val="22"/>
          <w:lang w:eastAsia="ru-RU"/>
        </w:rPr>
      </w:pPr>
    </w:p>
    <w:p w14:paraId="3F0950F8" w14:textId="77777777" w:rsidR="001E5289" w:rsidRDefault="007C0CAC">
      <w:pPr>
        <w:spacing w:line="360" w:lineRule="auto"/>
        <w:jc w:val="center"/>
        <w:rPr>
          <w:lang w:eastAsia="ru-RU"/>
        </w:rPr>
      </w:pPr>
      <w:r>
        <w:rPr>
          <w:rFonts w:cs="Times New Roman"/>
          <w:sz w:val="20"/>
          <w:szCs w:val="20"/>
        </w:rPr>
        <w:t xml:space="preserve"> </w:t>
      </w:r>
      <w:r>
        <w:rPr>
          <w:lang w:eastAsia="ru-RU"/>
        </w:rPr>
        <w:t xml:space="preserve">Рисунок 1 — Конструкция </w:t>
      </w:r>
      <w:r>
        <w:t xml:space="preserve">гибкой полимерной теплоизолированной трубы </w:t>
      </w:r>
      <w:proofErr w:type="spellStart"/>
      <w:r>
        <w:t>Изопрофлекс</w:t>
      </w:r>
      <w:proofErr w:type="spellEnd"/>
      <w:r>
        <w:t xml:space="preserve"> 115А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351"/>
      </w:tblGrid>
      <w:tr w:rsidR="001E5289" w14:paraId="1A82548E" w14:textId="77777777">
        <w:tc>
          <w:tcPr>
            <w:tcW w:w="4644" w:type="dxa"/>
            <w:shd w:val="clear" w:color="auto" w:fill="auto"/>
          </w:tcPr>
          <w:p w14:paraId="6374064B" w14:textId="77777777" w:rsidR="001E5289" w:rsidRDefault="007C0CAC">
            <w:pPr>
              <w:spacing w:line="360" w:lineRule="auto"/>
              <w:ind w:hanging="284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noProof/>
                <w:sz w:val="22"/>
                <w:szCs w:val="22"/>
                <w:lang w:eastAsia="ru-RU" w:bidi="ar-SA"/>
              </w:rPr>
              <mc:AlternateContent>
                <mc:Choice Requires="wpg">
                  <w:drawing>
                    <wp:inline distT="0" distB="0" distL="0" distR="0" wp14:anchorId="3A038C51" wp14:editId="352ACB67">
                      <wp:extent cx="2447925" cy="1762125"/>
                      <wp:effectExtent l="0" t="0" r="0" b="0"/>
                      <wp:docPr id="1" name="Рисунок 2" descr="http://www.polymerteplo.ru/userfiles/images/ISO-115A_design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ttp://www.polymerteplo.ru/userfiles/images/ISO-115A_design.jp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447925" cy="1762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92.8pt;height:138.8pt;mso-wrap-distance-left:0.0pt;mso-wrap-distance-top:0.0pt;mso-wrap-distance-right:0.0pt;mso-wrap-distance-bottom:0.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</w:p>
        </w:tc>
        <w:tc>
          <w:tcPr>
            <w:tcW w:w="5351" w:type="dxa"/>
            <w:shd w:val="clear" w:color="auto" w:fill="auto"/>
          </w:tcPr>
          <w:tbl>
            <w:tblPr>
              <w:tblW w:w="5135" w:type="dxa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5"/>
              <w:gridCol w:w="4840"/>
            </w:tblGrid>
            <w:tr w:rsidR="001E5289" w14:paraId="40C05271" w14:textId="77777777">
              <w:trPr>
                <w:trHeight w:val="248"/>
                <w:tblCellSpacing w:w="15" w:type="dxa"/>
              </w:trPr>
              <w:tc>
                <w:tcPr>
                  <w:tcW w:w="250" w:type="dxa"/>
                  <w:shd w:val="clear" w:color="auto" w:fill="FFFFFF"/>
                </w:tcPr>
                <w:p w14:paraId="75226108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bCs/>
                      <w:sz w:val="20"/>
                      <w:szCs w:val="22"/>
                      <w:lang w:eastAsia="ru-RU" w:bidi="ar-SA"/>
                    </w:rPr>
                    <w:t>1.</w:t>
                  </w:r>
                  <w:r>
                    <w:rPr>
                      <w:sz w:val="20"/>
                      <w:szCs w:val="22"/>
                      <w:lang w:eastAsia="ru-RU" w:bidi="ar-SA"/>
                    </w:rPr>
                    <w:t>  </w:t>
                  </w:r>
                </w:p>
              </w:tc>
              <w:tc>
                <w:tcPr>
                  <w:tcW w:w="4795" w:type="dxa"/>
                  <w:shd w:val="clear" w:color="auto" w:fill="FFFFFF"/>
                </w:tcPr>
                <w:p w14:paraId="42F15E6D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sz w:val="20"/>
                      <w:szCs w:val="22"/>
                      <w:lang w:eastAsia="ru-RU" w:bidi="ar-SA"/>
                    </w:rPr>
                    <w:t>Тонкостенная труба из сшитого полиэтилена PE-</w:t>
                  </w:r>
                  <w:proofErr w:type="spellStart"/>
                  <w:r>
                    <w:rPr>
                      <w:sz w:val="20"/>
                      <w:szCs w:val="22"/>
                      <w:lang w:eastAsia="ru-RU" w:bidi="ar-SA"/>
                    </w:rPr>
                    <w:t>Xa</w:t>
                  </w:r>
                  <w:proofErr w:type="spellEnd"/>
                </w:p>
              </w:tc>
            </w:tr>
            <w:tr w:rsidR="001E5289" w14:paraId="0411DEAE" w14:textId="77777777">
              <w:trPr>
                <w:trHeight w:val="264"/>
                <w:tblCellSpacing w:w="15" w:type="dxa"/>
              </w:trPr>
              <w:tc>
                <w:tcPr>
                  <w:tcW w:w="250" w:type="dxa"/>
                  <w:shd w:val="clear" w:color="auto" w:fill="FFFFFF"/>
                </w:tcPr>
                <w:p w14:paraId="2D278089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bCs/>
                      <w:sz w:val="20"/>
                      <w:szCs w:val="22"/>
                      <w:lang w:eastAsia="ru-RU" w:bidi="ar-SA"/>
                    </w:rPr>
                    <w:t>2.</w:t>
                  </w:r>
                </w:p>
              </w:tc>
              <w:tc>
                <w:tcPr>
                  <w:tcW w:w="4795" w:type="dxa"/>
                  <w:shd w:val="clear" w:color="auto" w:fill="FFFFFF"/>
                </w:tcPr>
                <w:p w14:paraId="5F7AC62F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sz w:val="20"/>
                      <w:szCs w:val="22"/>
                      <w:lang w:eastAsia="ru-RU" w:bidi="ar-SA"/>
                    </w:rPr>
                    <w:t xml:space="preserve">Высокотемпературный </w:t>
                  </w:r>
                  <w:proofErr w:type="spellStart"/>
                  <w:r>
                    <w:rPr>
                      <w:sz w:val="20"/>
                      <w:szCs w:val="22"/>
                      <w:lang w:eastAsia="ru-RU" w:bidi="ar-SA"/>
                    </w:rPr>
                    <w:t>адгезив</w:t>
                  </w:r>
                  <w:proofErr w:type="spellEnd"/>
                </w:p>
              </w:tc>
            </w:tr>
            <w:tr w:rsidR="001E5289" w14:paraId="2BF85A02" w14:textId="77777777">
              <w:trPr>
                <w:trHeight w:val="248"/>
                <w:tblCellSpacing w:w="15" w:type="dxa"/>
              </w:trPr>
              <w:tc>
                <w:tcPr>
                  <w:tcW w:w="250" w:type="dxa"/>
                  <w:shd w:val="clear" w:color="auto" w:fill="FFFFFF"/>
                </w:tcPr>
                <w:p w14:paraId="3C987860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bCs/>
                      <w:sz w:val="20"/>
                      <w:szCs w:val="22"/>
                      <w:lang w:eastAsia="ru-RU" w:bidi="ar-SA"/>
                    </w:rPr>
                    <w:t>3.</w:t>
                  </w:r>
                </w:p>
              </w:tc>
              <w:tc>
                <w:tcPr>
                  <w:tcW w:w="4795" w:type="dxa"/>
                  <w:shd w:val="clear" w:color="auto" w:fill="FFFFFF"/>
                </w:tcPr>
                <w:p w14:paraId="404ED96F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sz w:val="20"/>
                      <w:szCs w:val="22"/>
                      <w:lang w:eastAsia="ru-RU" w:bidi="ar-SA"/>
                    </w:rPr>
                    <w:t>Армирующие нити из высокомодульного волокна</w:t>
                  </w:r>
                </w:p>
              </w:tc>
            </w:tr>
            <w:tr w:rsidR="001E5289" w14:paraId="143A996D" w14:textId="77777777">
              <w:trPr>
                <w:trHeight w:val="453"/>
                <w:tblCellSpacing w:w="15" w:type="dxa"/>
              </w:trPr>
              <w:tc>
                <w:tcPr>
                  <w:tcW w:w="250" w:type="dxa"/>
                  <w:shd w:val="clear" w:color="auto" w:fill="FFFFFF"/>
                </w:tcPr>
                <w:p w14:paraId="71A1BAAB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bCs/>
                      <w:sz w:val="20"/>
                      <w:szCs w:val="22"/>
                      <w:lang w:eastAsia="ru-RU" w:bidi="ar-SA"/>
                    </w:rPr>
                    <w:t>4.</w:t>
                  </w:r>
                </w:p>
              </w:tc>
              <w:tc>
                <w:tcPr>
                  <w:tcW w:w="4795" w:type="dxa"/>
                  <w:shd w:val="clear" w:color="auto" w:fill="FFFFFF"/>
                </w:tcPr>
                <w:p w14:paraId="648317F2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sz w:val="20"/>
                      <w:szCs w:val="22"/>
                      <w:lang w:eastAsia="ru-RU" w:bidi="ar-SA"/>
                    </w:rPr>
                    <w:t>Наружный слой напорной трубы (высокотемпературный полимер)</w:t>
                  </w:r>
                </w:p>
              </w:tc>
            </w:tr>
            <w:tr w:rsidR="001E5289" w14:paraId="1AB3F7C7" w14:textId="77777777">
              <w:trPr>
                <w:trHeight w:val="235"/>
                <w:tblCellSpacing w:w="15" w:type="dxa"/>
              </w:trPr>
              <w:tc>
                <w:tcPr>
                  <w:tcW w:w="250" w:type="dxa"/>
                  <w:shd w:val="clear" w:color="auto" w:fill="FFFFFF"/>
                </w:tcPr>
                <w:p w14:paraId="271C9D67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bCs/>
                      <w:sz w:val="20"/>
                      <w:szCs w:val="22"/>
                      <w:lang w:eastAsia="ru-RU" w:bidi="ar-SA"/>
                    </w:rPr>
                    <w:t>5.</w:t>
                  </w:r>
                </w:p>
              </w:tc>
              <w:tc>
                <w:tcPr>
                  <w:tcW w:w="4795" w:type="dxa"/>
                  <w:shd w:val="clear" w:color="auto" w:fill="FFFFFF"/>
                </w:tcPr>
                <w:p w14:paraId="0FCF31BE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sz w:val="20"/>
                      <w:szCs w:val="22"/>
                      <w:lang w:eastAsia="ru-RU" w:bidi="ar-SA"/>
                    </w:rPr>
                    <w:t xml:space="preserve">Слой теплоизоляции (полужесткий </w:t>
                  </w:r>
                  <w:proofErr w:type="spellStart"/>
                  <w:r>
                    <w:rPr>
                      <w:sz w:val="20"/>
                      <w:szCs w:val="22"/>
                      <w:lang w:eastAsia="ru-RU" w:bidi="ar-SA"/>
                    </w:rPr>
                    <w:t>пенополиуретан</w:t>
                  </w:r>
                  <w:proofErr w:type="spellEnd"/>
                  <w:r>
                    <w:rPr>
                      <w:sz w:val="20"/>
                      <w:szCs w:val="22"/>
                      <w:lang w:eastAsia="ru-RU" w:bidi="ar-SA"/>
                    </w:rPr>
                    <w:t>)</w:t>
                  </w:r>
                </w:p>
              </w:tc>
            </w:tr>
            <w:tr w:rsidR="001E5289" w14:paraId="4F41E670" w14:textId="77777777">
              <w:trPr>
                <w:trHeight w:val="264"/>
                <w:tblCellSpacing w:w="15" w:type="dxa"/>
              </w:trPr>
              <w:tc>
                <w:tcPr>
                  <w:tcW w:w="250" w:type="dxa"/>
                  <w:shd w:val="clear" w:color="auto" w:fill="FFFFFF"/>
                </w:tcPr>
                <w:p w14:paraId="05355826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bCs/>
                      <w:sz w:val="20"/>
                      <w:szCs w:val="22"/>
                      <w:lang w:eastAsia="ru-RU" w:bidi="ar-SA"/>
                    </w:rPr>
                    <w:t>6.</w:t>
                  </w:r>
                </w:p>
              </w:tc>
              <w:tc>
                <w:tcPr>
                  <w:tcW w:w="4795" w:type="dxa"/>
                  <w:shd w:val="clear" w:color="auto" w:fill="FFFFFF"/>
                </w:tcPr>
                <w:p w14:paraId="6A836EE3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sz w:val="20"/>
                      <w:szCs w:val="22"/>
                      <w:lang w:eastAsia="ru-RU" w:bidi="ar-SA"/>
                    </w:rPr>
                    <w:t>Барьерный слой</w:t>
                  </w:r>
                </w:p>
              </w:tc>
            </w:tr>
            <w:tr w:rsidR="001E5289" w14:paraId="12C12232" w14:textId="77777777">
              <w:trPr>
                <w:trHeight w:val="248"/>
                <w:tblCellSpacing w:w="15" w:type="dxa"/>
              </w:trPr>
              <w:tc>
                <w:tcPr>
                  <w:tcW w:w="250" w:type="dxa"/>
                  <w:shd w:val="clear" w:color="auto" w:fill="FFFFFF"/>
                </w:tcPr>
                <w:p w14:paraId="2E3226B6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bCs/>
                      <w:sz w:val="20"/>
                      <w:szCs w:val="22"/>
                      <w:lang w:eastAsia="ru-RU" w:bidi="ar-SA"/>
                    </w:rPr>
                    <w:t>7.</w:t>
                  </w:r>
                </w:p>
              </w:tc>
              <w:tc>
                <w:tcPr>
                  <w:tcW w:w="4795" w:type="dxa"/>
                  <w:shd w:val="clear" w:color="auto" w:fill="FFFFFF"/>
                </w:tcPr>
                <w:p w14:paraId="5503EDA8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sz w:val="20"/>
                      <w:szCs w:val="22"/>
                      <w:lang w:eastAsia="ru-RU" w:bidi="ar-SA"/>
                    </w:rPr>
                    <w:t>Защитная оболочка из полиэтилена</w:t>
                  </w:r>
                </w:p>
              </w:tc>
            </w:tr>
            <w:tr w:rsidR="001E5289" w14:paraId="33E3C93E" w14:textId="77777777">
              <w:trPr>
                <w:trHeight w:val="410"/>
                <w:tblCellSpacing w:w="15" w:type="dxa"/>
              </w:trPr>
              <w:tc>
                <w:tcPr>
                  <w:tcW w:w="250" w:type="dxa"/>
                  <w:shd w:val="clear" w:color="auto" w:fill="FFFFFF"/>
                </w:tcPr>
                <w:p w14:paraId="16499BAD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bCs/>
                      <w:sz w:val="20"/>
                      <w:szCs w:val="22"/>
                      <w:lang w:eastAsia="ru-RU" w:bidi="ar-SA"/>
                    </w:rPr>
                    <w:t>8.</w:t>
                  </w:r>
                </w:p>
              </w:tc>
              <w:tc>
                <w:tcPr>
                  <w:tcW w:w="4795" w:type="dxa"/>
                  <w:shd w:val="clear" w:color="auto" w:fill="FFFFFF"/>
                </w:tcPr>
                <w:p w14:paraId="20E60894" w14:textId="77777777" w:rsidR="001E5289" w:rsidRDefault="007C0CAC">
                  <w:pPr>
                    <w:rPr>
                      <w:sz w:val="20"/>
                      <w:szCs w:val="22"/>
                      <w:lang w:eastAsia="ru-RU" w:bidi="ar-SA"/>
                    </w:rPr>
                  </w:pPr>
                  <w:r>
                    <w:rPr>
                      <w:sz w:val="20"/>
                      <w:szCs w:val="22"/>
                      <w:lang w:eastAsia="ru-RU" w:bidi="ar-SA"/>
                    </w:rPr>
                    <w:t>Идентификационные полосы оранжевого цвета</w:t>
                  </w:r>
                </w:p>
              </w:tc>
            </w:tr>
          </w:tbl>
          <w:p w14:paraId="44AC2132" w14:textId="77777777" w:rsidR="001E5289" w:rsidRDefault="001E5289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</w:tbl>
    <w:p w14:paraId="14F299D0" w14:textId="77777777" w:rsidR="001E5289" w:rsidRDefault="001E5289">
      <w:pPr>
        <w:tabs>
          <w:tab w:val="left" w:pos="6096"/>
        </w:tabs>
        <w:spacing w:line="360" w:lineRule="auto"/>
        <w:jc w:val="both"/>
        <w:rPr>
          <w:rFonts w:cs="Times New Roman"/>
          <w:sz w:val="20"/>
          <w:szCs w:val="20"/>
        </w:rPr>
      </w:pPr>
    </w:p>
    <w:p w14:paraId="37BE9CE7" w14:textId="77777777" w:rsidR="00D64875" w:rsidRDefault="00D64875">
      <w:pPr>
        <w:tabs>
          <w:tab w:val="left" w:pos="6096"/>
        </w:tabs>
        <w:spacing w:line="360" w:lineRule="auto"/>
        <w:jc w:val="both"/>
        <w:rPr>
          <w:rFonts w:cs="Times New Roman"/>
          <w:sz w:val="20"/>
          <w:szCs w:val="20"/>
        </w:rPr>
      </w:pPr>
    </w:p>
    <w:sectPr w:rsidR="00D64875">
      <w:pgSz w:w="11906" w:h="16838"/>
      <w:pgMar w:top="709" w:right="707" w:bottom="567" w:left="1418" w:header="680" w:footer="680" w:gutter="0"/>
      <w:pgNumType w:start="2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2CC3E" w14:textId="77777777" w:rsidR="0080409D" w:rsidRDefault="0080409D">
      <w:r>
        <w:separator/>
      </w:r>
    </w:p>
  </w:endnote>
  <w:endnote w:type="continuationSeparator" w:id="0">
    <w:p w14:paraId="050B7EEE" w14:textId="77777777" w:rsidR="0080409D" w:rsidRDefault="0080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4F049" w14:textId="77777777" w:rsidR="0080409D" w:rsidRDefault="0080409D">
      <w:r>
        <w:separator/>
      </w:r>
    </w:p>
  </w:footnote>
  <w:footnote w:type="continuationSeparator" w:id="0">
    <w:p w14:paraId="7BADCC55" w14:textId="77777777" w:rsidR="0080409D" w:rsidRDefault="00804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79FC"/>
    <w:multiLevelType w:val="multilevel"/>
    <w:tmpl w:val="48F2E34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">
    <w:nsid w:val="174A324E"/>
    <w:multiLevelType w:val="hybridMultilevel"/>
    <w:tmpl w:val="22824F5C"/>
    <w:lvl w:ilvl="0" w:tplc="0584013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022318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E20DC5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6F4730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CA486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E18BD8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2D4280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8869EF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0D8C62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31184D"/>
    <w:multiLevelType w:val="multilevel"/>
    <w:tmpl w:val="0B8C47E8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1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1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2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63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816" w:hanging="1800"/>
      </w:pPr>
      <w:rPr>
        <w:rFonts w:hint="default"/>
        <w:b/>
      </w:rPr>
    </w:lvl>
  </w:abstractNum>
  <w:abstractNum w:abstractNumId="3">
    <w:nsid w:val="22DD25D5"/>
    <w:multiLevelType w:val="hybridMultilevel"/>
    <w:tmpl w:val="4614CE8C"/>
    <w:lvl w:ilvl="0" w:tplc="8D92B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B6CB54">
      <w:start w:val="1"/>
      <w:numFmt w:val="lowerLetter"/>
      <w:lvlText w:val="%2."/>
      <w:lvlJc w:val="left"/>
      <w:pPr>
        <w:ind w:left="1440" w:hanging="360"/>
      </w:pPr>
    </w:lvl>
    <w:lvl w:ilvl="2" w:tplc="F498FB16">
      <w:start w:val="1"/>
      <w:numFmt w:val="lowerRoman"/>
      <w:lvlText w:val="%3."/>
      <w:lvlJc w:val="right"/>
      <w:pPr>
        <w:ind w:left="2160" w:hanging="180"/>
      </w:pPr>
    </w:lvl>
    <w:lvl w:ilvl="3" w:tplc="2F3EDD90">
      <w:start w:val="1"/>
      <w:numFmt w:val="decimal"/>
      <w:lvlText w:val="%4."/>
      <w:lvlJc w:val="left"/>
      <w:pPr>
        <w:ind w:left="2880" w:hanging="360"/>
      </w:pPr>
    </w:lvl>
    <w:lvl w:ilvl="4" w:tplc="776856F4">
      <w:start w:val="1"/>
      <w:numFmt w:val="lowerLetter"/>
      <w:lvlText w:val="%5."/>
      <w:lvlJc w:val="left"/>
      <w:pPr>
        <w:ind w:left="3600" w:hanging="360"/>
      </w:pPr>
    </w:lvl>
    <w:lvl w:ilvl="5" w:tplc="4B8E1FF2">
      <w:start w:val="1"/>
      <w:numFmt w:val="lowerRoman"/>
      <w:lvlText w:val="%6."/>
      <w:lvlJc w:val="right"/>
      <w:pPr>
        <w:ind w:left="4320" w:hanging="180"/>
      </w:pPr>
    </w:lvl>
    <w:lvl w:ilvl="6" w:tplc="E9C4B3F2">
      <w:start w:val="1"/>
      <w:numFmt w:val="decimal"/>
      <w:lvlText w:val="%7."/>
      <w:lvlJc w:val="left"/>
      <w:pPr>
        <w:ind w:left="5040" w:hanging="360"/>
      </w:pPr>
    </w:lvl>
    <w:lvl w:ilvl="7" w:tplc="BA92FB52">
      <w:start w:val="1"/>
      <w:numFmt w:val="lowerLetter"/>
      <w:lvlText w:val="%8."/>
      <w:lvlJc w:val="left"/>
      <w:pPr>
        <w:ind w:left="5760" w:hanging="360"/>
      </w:pPr>
    </w:lvl>
    <w:lvl w:ilvl="8" w:tplc="16F869D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14943"/>
    <w:multiLevelType w:val="hybridMultilevel"/>
    <w:tmpl w:val="B9B29420"/>
    <w:lvl w:ilvl="0" w:tplc="0988E1CE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  <w:lvl w:ilvl="1" w:tplc="24D0A7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9E8A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EC4D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7105E2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41E97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E20A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FA56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D812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5AA2CA8"/>
    <w:multiLevelType w:val="hybridMultilevel"/>
    <w:tmpl w:val="D0282238"/>
    <w:lvl w:ilvl="0" w:tplc="0E3430BA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D66692F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 w:tplc="9EBC308A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 w:tplc="70528364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 w:tplc="F22E8218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 w:tplc="7C1E1426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 w:tplc="52888F98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 w:tplc="3D705654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 w:tplc="4564762E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6">
    <w:nsid w:val="2F7014EE"/>
    <w:multiLevelType w:val="multilevel"/>
    <w:tmpl w:val="F2126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7">
    <w:nsid w:val="378942AE"/>
    <w:multiLevelType w:val="hybridMultilevel"/>
    <w:tmpl w:val="099AB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55E75111"/>
    <w:multiLevelType w:val="hybridMultilevel"/>
    <w:tmpl w:val="9DA43762"/>
    <w:lvl w:ilvl="0" w:tplc="0A56FC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C6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B6F7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B437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29F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D86D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844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569D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1CA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832E31"/>
    <w:multiLevelType w:val="multilevel"/>
    <w:tmpl w:val="9A54353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1">
    <w:nsid w:val="6BCC4E74"/>
    <w:multiLevelType w:val="multilevel"/>
    <w:tmpl w:val="F578AB9E"/>
    <w:lvl w:ilvl="0">
      <w:start w:val="1"/>
      <w:numFmt w:val="decimal"/>
      <w:pStyle w:val="a"/>
      <w:suff w:val="space"/>
      <w:lvlText w:val="%1."/>
      <w:lvlJc w:val="left"/>
      <w:pPr>
        <w:ind w:left="142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suff w:val="space"/>
      <w:lvlText w:val="%1.%2."/>
      <w:lvlJc w:val="left"/>
      <w:pPr>
        <w:ind w:left="284" w:firstLine="425"/>
      </w:pPr>
      <w:rPr>
        <w:rFonts w:cs="Mangal" w:hint="default"/>
        <w:color w:val="auto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12">
    <w:nsid w:val="744849F8"/>
    <w:multiLevelType w:val="hybridMultilevel"/>
    <w:tmpl w:val="EC4CD0FC"/>
    <w:lvl w:ilvl="0" w:tplc="E9BA21F6">
      <w:start w:val="1"/>
      <w:numFmt w:val="decimal"/>
      <w:lvlText w:val="%1."/>
      <w:lvlJc w:val="left"/>
      <w:pPr>
        <w:ind w:left="786" w:hanging="360"/>
      </w:pPr>
    </w:lvl>
    <w:lvl w:ilvl="1" w:tplc="36BE72F8">
      <w:start w:val="1"/>
      <w:numFmt w:val="lowerLetter"/>
      <w:lvlText w:val="%2."/>
      <w:lvlJc w:val="left"/>
      <w:pPr>
        <w:ind w:left="1440" w:hanging="360"/>
      </w:pPr>
    </w:lvl>
    <w:lvl w:ilvl="2" w:tplc="1F6256BE">
      <w:start w:val="1"/>
      <w:numFmt w:val="lowerRoman"/>
      <w:lvlText w:val="%3."/>
      <w:lvlJc w:val="right"/>
      <w:pPr>
        <w:ind w:left="2160" w:hanging="180"/>
      </w:pPr>
    </w:lvl>
    <w:lvl w:ilvl="3" w:tplc="3F88BB3A">
      <w:start w:val="1"/>
      <w:numFmt w:val="decimal"/>
      <w:lvlText w:val="%4."/>
      <w:lvlJc w:val="left"/>
      <w:pPr>
        <w:ind w:left="2880" w:hanging="360"/>
      </w:pPr>
    </w:lvl>
    <w:lvl w:ilvl="4" w:tplc="1806DCD0">
      <w:start w:val="1"/>
      <w:numFmt w:val="lowerLetter"/>
      <w:lvlText w:val="%5."/>
      <w:lvlJc w:val="left"/>
      <w:pPr>
        <w:ind w:left="3600" w:hanging="360"/>
      </w:pPr>
    </w:lvl>
    <w:lvl w:ilvl="5" w:tplc="AE0A6154">
      <w:start w:val="1"/>
      <w:numFmt w:val="lowerRoman"/>
      <w:lvlText w:val="%6."/>
      <w:lvlJc w:val="right"/>
      <w:pPr>
        <w:ind w:left="4320" w:hanging="180"/>
      </w:pPr>
    </w:lvl>
    <w:lvl w:ilvl="6" w:tplc="5D34F442">
      <w:start w:val="1"/>
      <w:numFmt w:val="decimal"/>
      <w:lvlText w:val="%7."/>
      <w:lvlJc w:val="left"/>
      <w:pPr>
        <w:ind w:left="5040" w:hanging="360"/>
      </w:pPr>
    </w:lvl>
    <w:lvl w:ilvl="7" w:tplc="26A62798">
      <w:start w:val="1"/>
      <w:numFmt w:val="lowerLetter"/>
      <w:lvlText w:val="%8."/>
      <w:lvlJc w:val="left"/>
      <w:pPr>
        <w:ind w:left="5760" w:hanging="360"/>
      </w:pPr>
    </w:lvl>
    <w:lvl w:ilvl="8" w:tplc="50E861D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486A9A"/>
    <w:multiLevelType w:val="hybridMultilevel"/>
    <w:tmpl w:val="08088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1"/>
    <w:lvlOverride w:ilvl="0">
      <w:startOverride w:val="3"/>
    </w:lvlOverride>
  </w:num>
  <w:num w:numId="4">
    <w:abstractNumId w:val="8"/>
  </w:num>
  <w:num w:numId="5">
    <w:abstractNumId w:val="2"/>
  </w:num>
  <w:num w:numId="6">
    <w:abstractNumId w:val="6"/>
  </w:num>
  <w:num w:numId="7">
    <w:abstractNumId w:val="10"/>
  </w:num>
  <w:num w:numId="8">
    <w:abstractNumId w:val="0"/>
  </w:num>
  <w:num w:numId="9">
    <w:abstractNumId w:val="11"/>
  </w:num>
  <w:num w:numId="10">
    <w:abstractNumId w:val="4"/>
  </w:num>
  <w:num w:numId="11">
    <w:abstractNumId w:val="1"/>
  </w:num>
  <w:num w:numId="12">
    <w:abstractNumId w:val="9"/>
  </w:num>
  <w:num w:numId="13">
    <w:abstractNumId w:val="3"/>
  </w:num>
  <w:num w:numId="14">
    <w:abstractNumId w:val="12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89"/>
    <w:rsid w:val="000444EF"/>
    <w:rsid w:val="00135EA2"/>
    <w:rsid w:val="001679B7"/>
    <w:rsid w:val="001E5289"/>
    <w:rsid w:val="001F1221"/>
    <w:rsid w:val="00260EB7"/>
    <w:rsid w:val="00276C26"/>
    <w:rsid w:val="00297783"/>
    <w:rsid w:val="00371254"/>
    <w:rsid w:val="0038743B"/>
    <w:rsid w:val="003C7D9C"/>
    <w:rsid w:val="003F6CF0"/>
    <w:rsid w:val="00455442"/>
    <w:rsid w:val="004A077B"/>
    <w:rsid w:val="004D6655"/>
    <w:rsid w:val="00515C67"/>
    <w:rsid w:val="00562BE3"/>
    <w:rsid w:val="00563F00"/>
    <w:rsid w:val="005A45ED"/>
    <w:rsid w:val="005B1861"/>
    <w:rsid w:val="005B77BB"/>
    <w:rsid w:val="005D28F0"/>
    <w:rsid w:val="005D7D8B"/>
    <w:rsid w:val="005E0387"/>
    <w:rsid w:val="00682B38"/>
    <w:rsid w:val="0069405D"/>
    <w:rsid w:val="006B09D0"/>
    <w:rsid w:val="006C25AC"/>
    <w:rsid w:val="006C612C"/>
    <w:rsid w:val="007122EF"/>
    <w:rsid w:val="00727166"/>
    <w:rsid w:val="007C0CAC"/>
    <w:rsid w:val="007D7585"/>
    <w:rsid w:val="007F45AE"/>
    <w:rsid w:val="0080409D"/>
    <w:rsid w:val="008E457B"/>
    <w:rsid w:val="00915AFB"/>
    <w:rsid w:val="00995708"/>
    <w:rsid w:val="009D6DA1"/>
    <w:rsid w:val="009F69E2"/>
    <w:rsid w:val="00A41B7C"/>
    <w:rsid w:val="00A57BD7"/>
    <w:rsid w:val="00A76EC4"/>
    <w:rsid w:val="00A83989"/>
    <w:rsid w:val="00AB321B"/>
    <w:rsid w:val="00AC2567"/>
    <w:rsid w:val="00BD371B"/>
    <w:rsid w:val="00BF3B51"/>
    <w:rsid w:val="00C0188C"/>
    <w:rsid w:val="00C41457"/>
    <w:rsid w:val="00C4779F"/>
    <w:rsid w:val="00C55273"/>
    <w:rsid w:val="00C91202"/>
    <w:rsid w:val="00CC2659"/>
    <w:rsid w:val="00CE360D"/>
    <w:rsid w:val="00D62D70"/>
    <w:rsid w:val="00D64875"/>
    <w:rsid w:val="00D71C02"/>
    <w:rsid w:val="00D75965"/>
    <w:rsid w:val="00DB6504"/>
    <w:rsid w:val="00E82AA1"/>
    <w:rsid w:val="00ED12DD"/>
    <w:rsid w:val="00F457C2"/>
    <w:rsid w:val="00F45ABE"/>
    <w:rsid w:val="00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CE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</w:pPr>
    <w:rPr>
      <w:rFonts w:cs="Mangal"/>
      <w:sz w:val="24"/>
      <w:szCs w:val="24"/>
      <w:lang w:eastAsia="zh-CN" w:bidi="hi-I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Cambria" w:hAnsi="Cambria"/>
      <w:b/>
      <w:bCs/>
      <w:sz w:val="29"/>
      <w:szCs w:val="29"/>
    </w:rPr>
  </w:style>
  <w:style w:type="paragraph" w:styleId="2">
    <w:name w:val="heading 2"/>
    <w:basedOn w:val="11"/>
    <w:next w:val="a2"/>
    <w:link w:val="20"/>
    <w:uiPriority w:val="99"/>
    <w:qFormat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4">
    <w:name w:val="heading 4"/>
    <w:basedOn w:val="a1"/>
    <w:next w:val="a1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1"/>
    <w:next w:val="a1"/>
    <w:link w:val="50"/>
    <w:uiPriority w:val="99"/>
    <w:qFormat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pPr>
      <w:tabs>
        <w:tab w:val="num" w:pos="0"/>
      </w:tabs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basedOn w:val="a3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3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rPr>
      <w:sz w:val="48"/>
      <w:szCs w:val="48"/>
    </w:rPr>
  </w:style>
  <w:style w:type="character" w:customStyle="1" w:styleId="SubtitleChar">
    <w:name w:val="Subtitle Char"/>
    <w:basedOn w:val="a3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1"/>
    <w:next w:val="a1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3"/>
    <w:uiPriority w:val="99"/>
  </w:style>
  <w:style w:type="character" w:customStyle="1" w:styleId="FooterChar">
    <w:name w:val="Footer Char"/>
    <w:basedOn w:val="a3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4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4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4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4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4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4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4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4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4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4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4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4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4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4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4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4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4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4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4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4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4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4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4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4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4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4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4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4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4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4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4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4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4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4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4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4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4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4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4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4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4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4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4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4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4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4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4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4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4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4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4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4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4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4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1"/>
    <w:link w:val="a9"/>
    <w:uiPriority w:val="99"/>
    <w:semiHidden/>
    <w:unhideWhenUsed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3"/>
    <w:uiPriority w:val="99"/>
    <w:unhideWhenUsed/>
    <w:rPr>
      <w:vertAlign w:val="superscript"/>
    </w:rPr>
  </w:style>
  <w:style w:type="paragraph" w:styleId="ab">
    <w:name w:val="endnote text"/>
    <w:basedOn w:val="a1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3"/>
    <w:uiPriority w:val="99"/>
    <w:semiHidden/>
    <w:unhideWhenUsed/>
    <w:rPr>
      <w:vertAlign w:val="superscript"/>
    </w:rPr>
  </w:style>
  <w:style w:type="paragraph" w:styleId="12">
    <w:name w:val="toc 1"/>
    <w:basedOn w:val="a1"/>
    <w:next w:val="a1"/>
    <w:uiPriority w:val="39"/>
    <w:unhideWhenUsed/>
    <w:pPr>
      <w:spacing w:after="57"/>
    </w:pPr>
  </w:style>
  <w:style w:type="paragraph" w:styleId="23">
    <w:name w:val="toc 2"/>
    <w:basedOn w:val="a1"/>
    <w:next w:val="a1"/>
    <w:uiPriority w:val="39"/>
    <w:unhideWhenUsed/>
    <w:pPr>
      <w:spacing w:after="57"/>
      <w:ind w:left="283"/>
    </w:pPr>
  </w:style>
  <w:style w:type="paragraph" w:styleId="31">
    <w:name w:val="toc 3"/>
    <w:basedOn w:val="a1"/>
    <w:next w:val="a1"/>
    <w:uiPriority w:val="39"/>
    <w:unhideWhenUsed/>
    <w:pPr>
      <w:spacing w:after="57"/>
      <w:ind w:left="567"/>
    </w:pPr>
  </w:style>
  <w:style w:type="paragraph" w:styleId="41">
    <w:name w:val="toc 4"/>
    <w:basedOn w:val="a1"/>
    <w:next w:val="a1"/>
    <w:uiPriority w:val="39"/>
    <w:unhideWhenUsed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1"/>
    <w:next w:val="a1"/>
    <w:uiPriority w:val="99"/>
    <w:unhideWhenUsed/>
  </w:style>
  <w:style w:type="character" w:customStyle="1" w:styleId="10">
    <w:name w:val="Заголовок 1 Знак"/>
    <w:link w:val="1"/>
    <w:uiPriority w:val="99"/>
    <w:rPr>
      <w:rFonts w:ascii="Cambria" w:hAnsi="Cambria" w:cs="Mangal"/>
      <w:b/>
      <w:bCs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rPr>
      <w:rFonts w:ascii="Cambria" w:hAnsi="Cambria" w:cs="Mangal"/>
      <w:b/>
      <w:bCs/>
      <w:i/>
      <w:iCs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rPr>
      <w:rFonts w:ascii="Cambria" w:hAnsi="Cambria" w:cs="Mangal"/>
      <w:b/>
      <w:bCs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semiHidden/>
    <w:rPr>
      <w:rFonts w:ascii="Calibri" w:hAnsi="Calibri" w:cs="Mangal"/>
      <w:b/>
      <w:bCs/>
      <w:i/>
      <w:iCs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semiHidden/>
    <w:rPr>
      <w:rFonts w:ascii="Calibri" w:hAnsi="Calibri" w:cs="Mangal"/>
      <w:b/>
      <w:bCs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semiHidden/>
    <w:rPr>
      <w:rFonts w:ascii="Calibri" w:hAnsi="Calibri" w:cs="Mangal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semiHidden/>
    <w:rPr>
      <w:rFonts w:ascii="Calibri" w:hAnsi="Calibri" w:cs="Mangal"/>
      <w:i/>
      <w:iCs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semiHidden/>
    <w:rPr>
      <w:rFonts w:ascii="Cambria" w:hAnsi="Cambria" w:cs="Mangal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14">
    <w:name w:val="Основной шрифт абзаца14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WW8Num2z0">
    <w:name w:val="WW8Num2z0"/>
    <w:uiPriority w:val="99"/>
    <w:rPr>
      <w:b/>
      <w:color w:val="000000"/>
      <w:sz w:val="28"/>
    </w:rPr>
  </w:style>
  <w:style w:type="character" w:customStyle="1" w:styleId="WW8Num2z2">
    <w:name w:val="WW8Num2z2"/>
    <w:uiPriority w:val="99"/>
    <w:rPr>
      <w:color w:val="000000"/>
    </w:rPr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WW8Num3z1">
    <w:name w:val="WW8Num3z1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13">
    <w:name w:val="Основной шрифт абзаца13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120">
    <w:name w:val="Основной шрифт абзаца12"/>
    <w:uiPriority w:val="99"/>
  </w:style>
  <w:style w:type="character" w:customStyle="1" w:styleId="110">
    <w:name w:val="Основной шрифт абзаца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100">
    <w:name w:val="Основной шрифт абзаца10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-Absatz-Standardschriftart111111111111111111">
    <w:name w:val="WW-Absatz-Standardschriftart111111111111111111"/>
    <w:uiPriority w:val="99"/>
  </w:style>
  <w:style w:type="character" w:customStyle="1" w:styleId="WW-Absatz-Standardschriftart1111111111111111111">
    <w:name w:val="WW-Absatz-Standardschriftart1111111111111111111"/>
    <w:uiPriority w:val="99"/>
  </w:style>
  <w:style w:type="character" w:customStyle="1" w:styleId="WW-Absatz-Standardschriftart11111111111111111111">
    <w:name w:val="WW-Absatz-Standardschriftart11111111111111111111"/>
    <w:uiPriority w:val="99"/>
  </w:style>
  <w:style w:type="character" w:customStyle="1" w:styleId="92">
    <w:name w:val="Основной шрифт абзаца9"/>
    <w:uiPriority w:val="99"/>
  </w:style>
  <w:style w:type="character" w:customStyle="1" w:styleId="82">
    <w:name w:val="Основной шрифт абзаца8"/>
    <w:uiPriority w:val="99"/>
  </w:style>
  <w:style w:type="character" w:customStyle="1" w:styleId="WW-Absatz-Standardschriftart111111111111111111111">
    <w:name w:val="WW-Absatz-Standardschriftart111111111111111111111"/>
    <w:uiPriority w:val="99"/>
  </w:style>
  <w:style w:type="character" w:customStyle="1" w:styleId="72">
    <w:name w:val="Основной шрифт абзаца7"/>
    <w:uiPriority w:val="99"/>
  </w:style>
  <w:style w:type="character" w:customStyle="1" w:styleId="WW-Absatz-Standardschriftart1111111111111111111111">
    <w:name w:val="WW-Absatz-Standardschriftart1111111111111111111111"/>
    <w:uiPriority w:val="99"/>
  </w:style>
  <w:style w:type="character" w:customStyle="1" w:styleId="62">
    <w:name w:val="Основной шрифт абзаца6"/>
    <w:uiPriority w:val="99"/>
  </w:style>
  <w:style w:type="character" w:customStyle="1" w:styleId="WW-Absatz-Standardschriftart11111111111111111111111">
    <w:name w:val="WW-Absatz-Standardschriftart11111111111111111111111"/>
    <w:uiPriority w:val="99"/>
  </w:style>
  <w:style w:type="character" w:customStyle="1" w:styleId="52">
    <w:name w:val="Основной шрифт абзаца5"/>
    <w:uiPriority w:val="99"/>
  </w:style>
  <w:style w:type="character" w:customStyle="1" w:styleId="WW-Absatz-Standardschriftart111111111111111111111111">
    <w:name w:val="WW-Absatz-Standardschriftart111111111111111111111111"/>
    <w:uiPriority w:val="99"/>
  </w:style>
  <w:style w:type="character" w:customStyle="1" w:styleId="WW-Absatz-Standardschriftart1111111111111111111111111">
    <w:name w:val="WW-Absatz-Standardschriftart1111111111111111111111111"/>
    <w:uiPriority w:val="99"/>
  </w:style>
  <w:style w:type="character" w:customStyle="1" w:styleId="WW-Absatz-Standardschriftart11111111111111111111111111">
    <w:name w:val="WW-Absatz-Standardschriftart11111111111111111111111111"/>
    <w:uiPriority w:val="99"/>
  </w:style>
  <w:style w:type="character" w:customStyle="1" w:styleId="WW-Absatz-Standardschriftart111111111111111111111111111">
    <w:name w:val="WW-Absatz-Standardschriftart111111111111111111111111111"/>
    <w:uiPriority w:val="99"/>
  </w:style>
  <w:style w:type="character" w:customStyle="1" w:styleId="WW-Absatz-Standardschriftart1111111111111111111111111111">
    <w:name w:val="WW-Absatz-Standardschriftart1111111111111111111111111111"/>
    <w:uiPriority w:val="99"/>
  </w:style>
  <w:style w:type="character" w:customStyle="1" w:styleId="WW-Absatz-Standardschriftart11111111111111111111111111111">
    <w:name w:val="WW-Absatz-Standardschriftart11111111111111111111111111111"/>
    <w:uiPriority w:val="99"/>
  </w:style>
  <w:style w:type="character" w:customStyle="1" w:styleId="WW-Absatz-Standardschriftart111111111111111111111111111111">
    <w:name w:val="WW-Absatz-Standardschriftart111111111111111111111111111111"/>
    <w:uiPriority w:val="99"/>
  </w:style>
  <w:style w:type="character" w:customStyle="1" w:styleId="WW-Absatz-Standardschriftart1111111111111111111111111111111">
    <w:name w:val="WW-Absatz-Standardschriftart1111111111111111111111111111111"/>
    <w:uiPriority w:val="99"/>
  </w:style>
  <w:style w:type="character" w:customStyle="1" w:styleId="WW-Absatz-Standardschriftart11111111111111111111111111111111">
    <w:name w:val="WW-Absatz-Standardschriftart11111111111111111111111111111111"/>
    <w:uiPriority w:val="99"/>
  </w:style>
  <w:style w:type="character" w:customStyle="1" w:styleId="42">
    <w:name w:val="Основной шрифт абзаца4"/>
    <w:uiPriority w:val="99"/>
  </w:style>
  <w:style w:type="character" w:customStyle="1" w:styleId="WW-Absatz-Standardschriftart111111111111111111111111111111111">
    <w:name w:val="WW-Absatz-Standardschriftart111111111111111111111111111111111"/>
    <w:uiPriority w:val="99"/>
  </w:style>
  <w:style w:type="character" w:customStyle="1" w:styleId="WW-Absatz-Standardschriftart1111111111111111111111111111111111">
    <w:name w:val="WW-Absatz-Standardschriftart1111111111111111111111111111111111"/>
    <w:uiPriority w:val="99"/>
  </w:style>
  <w:style w:type="character" w:customStyle="1" w:styleId="WW-Absatz-Standardschriftart11111111111111111111111111111111111">
    <w:name w:val="WW-Absatz-Standardschriftart11111111111111111111111111111111111"/>
    <w:uiPriority w:val="99"/>
  </w:style>
  <w:style w:type="character" w:customStyle="1" w:styleId="WW-Absatz-Standardschriftart111111111111111111111111111111111111">
    <w:name w:val="WW-Absatz-Standardschriftart111111111111111111111111111111111111"/>
    <w:uiPriority w:val="99"/>
  </w:style>
  <w:style w:type="character" w:customStyle="1" w:styleId="WW-Absatz-Standardschriftart1111111111111111111111111111111111111">
    <w:name w:val="WW-Absatz-Standardschriftart1111111111111111111111111111111111111"/>
    <w:uiPriority w:val="99"/>
  </w:style>
  <w:style w:type="character" w:customStyle="1" w:styleId="WW-Absatz-Standardschriftart11111111111111111111111111111111111111">
    <w:name w:val="WW-Absatz-Standardschriftart11111111111111111111111111111111111111"/>
    <w:uiPriority w:val="99"/>
  </w:style>
  <w:style w:type="character" w:customStyle="1" w:styleId="32">
    <w:name w:val="Основной шрифт абзаца3"/>
    <w:uiPriority w:val="99"/>
  </w:style>
  <w:style w:type="character" w:customStyle="1" w:styleId="WW-Absatz-Standardschriftart111111111111111111111111111111111111111">
    <w:name w:val="WW-Absatz-Standardschriftart111111111111111111111111111111111111111"/>
    <w:uiPriority w:val="99"/>
  </w:style>
  <w:style w:type="character" w:customStyle="1" w:styleId="WW-Absatz-Standardschriftart1111111111111111111111111111111111111111">
    <w:name w:val="WW-Absatz-Standardschriftart1111111111111111111111111111111111111111"/>
    <w:uiPriority w:val="99"/>
  </w:style>
  <w:style w:type="character" w:customStyle="1" w:styleId="WW-Absatz-Standardschriftart11111111111111111111111111111111111111111">
    <w:name w:val="WW-Absatz-Standardschriftart11111111111111111111111111111111111111111"/>
    <w:uiPriority w:val="99"/>
  </w:style>
  <w:style w:type="character" w:customStyle="1" w:styleId="WW-Absatz-Standardschriftart111111111111111111111111111111111111111111">
    <w:name w:val="WW-Absatz-Standardschriftart111111111111111111111111111111111111111111"/>
    <w:uiPriority w:val="99"/>
  </w:style>
  <w:style w:type="character" w:customStyle="1" w:styleId="WW-Absatz-Standardschriftart1111111111111111111111111111111111111111111">
    <w:name w:val="WW-Absatz-Standardschriftart1111111111111111111111111111111111111111111"/>
    <w:uiPriority w:val="99"/>
  </w:style>
  <w:style w:type="character" w:customStyle="1" w:styleId="WW-Absatz-Standardschriftart11111111111111111111111111111111111111111111">
    <w:name w:val="WW-Absatz-Standardschriftart11111111111111111111111111111111111111111111"/>
    <w:uiPriority w:val="99"/>
  </w:style>
  <w:style w:type="character" w:customStyle="1" w:styleId="24">
    <w:name w:val="Основной шрифт абзаца2"/>
    <w:uiPriority w:val="99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</w:style>
  <w:style w:type="character" w:customStyle="1" w:styleId="WW8Num4z0">
    <w:name w:val="WW8Num4z0"/>
    <w:uiPriority w:val="99"/>
    <w:rPr>
      <w:rFonts w:ascii="Symbol" w:hAnsi="Symbol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6z0">
    <w:name w:val="WW8Num6z0"/>
    <w:uiPriority w:val="99"/>
    <w:rPr>
      <w:rFonts w:ascii="Symbol" w:hAnsi="Symbol"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WW8Num8z0">
    <w:name w:val="WW8Num8z0"/>
    <w:uiPriority w:val="99"/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10z0">
    <w:name w:val="WW8Num10z0"/>
    <w:uiPriority w:val="99"/>
    <w:rPr>
      <w:rFonts w:ascii="Symbol" w:hAnsi="Symbol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3z0">
    <w:name w:val="WW8Num13z0"/>
    <w:uiPriority w:val="99"/>
    <w:rPr>
      <w:rFonts w:ascii="Symbol" w:hAnsi="Symbol"/>
    </w:rPr>
  </w:style>
  <w:style w:type="character" w:customStyle="1" w:styleId="WW8Num15z0">
    <w:name w:val="WW8Num15z0"/>
    <w:uiPriority w:val="99"/>
    <w:rPr>
      <w:b/>
      <w:color w:val="000000"/>
      <w:sz w:val="28"/>
    </w:rPr>
  </w:style>
  <w:style w:type="character" w:customStyle="1" w:styleId="WW8Num17z0">
    <w:name w:val="WW8Num17z0"/>
    <w:uiPriority w:val="99"/>
    <w:rPr>
      <w:b/>
    </w:rPr>
  </w:style>
  <w:style w:type="character" w:customStyle="1" w:styleId="15">
    <w:name w:val="Основной шрифт абзаца1"/>
    <w:uiPriority w:val="9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</w:style>
  <w:style w:type="character" w:customStyle="1" w:styleId="WW8Num2z1">
    <w:name w:val="WW8Num2z1"/>
    <w:uiPriority w:val="99"/>
    <w:rPr>
      <w:b/>
      <w:color w:val="000000"/>
    </w:rPr>
  </w:style>
  <w:style w:type="character" w:customStyle="1" w:styleId="WW8Num2z3">
    <w:name w:val="WW8Num2z3"/>
    <w:uiPriority w:val="99"/>
    <w:rPr>
      <w:color w:val="000000"/>
    </w:rPr>
  </w:style>
  <w:style w:type="character" w:customStyle="1" w:styleId="WW8Num2z7">
    <w:name w:val="WW8Num2z7"/>
    <w:uiPriority w:val="99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</w:style>
  <w:style w:type="character" w:styleId="af0">
    <w:name w:val="Hyperlink"/>
    <w:uiPriority w:val="99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Pr>
      <w:b/>
      <w:color w:val="000000"/>
    </w:rPr>
  </w:style>
  <w:style w:type="character" w:customStyle="1" w:styleId="WW8Num15z2">
    <w:name w:val="WW8Num15z2"/>
    <w:uiPriority w:val="99"/>
    <w:rPr>
      <w:color w:val="000000"/>
    </w:rPr>
  </w:style>
  <w:style w:type="character" w:customStyle="1" w:styleId="WW8Num15z3">
    <w:name w:val="WW8Num15z3"/>
    <w:uiPriority w:val="99"/>
    <w:rPr>
      <w:color w:val="000000"/>
    </w:rPr>
  </w:style>
  <w:style w:type="character" w:customStyle="1" w:styleId="WW8Num15z7">
    <w:name w:val="WW8Num15z7"/>
    <w:uiPriority w:val="99"/>
    <w:rPr>
      <w:b/>
      <w:color w:val="000000"/>
      <w:sz w:val="33"/>
    </w:rPr>
  </w:style>
  <w:style w:type="character" w:customStyle="1" w:styleId="af1">
    <w:name w:val="Символ нумерации"/>
    <w:uiPriority w:val="99"/>
  </w:style>
  <w:style w:type="character" w:styleId="af2">
    <w:name w:val="Strong"/>
    <w:uiPriority w:val="22"/>
    <w:qFormat/>
    <w:rPr>
      <w:rFonts w:cs="Times New Roman"/>
      <w:b/>
    </w:rPr>
  </w:style>
  <w:style w:type="character" w:customStyle="1" w:styleId="WW8Num17z1">
    <w:name w:val="WW8Num17z1"/>
    <w:uiPriority w:val="99"/>
    <w:rPr>
      <w:b/>
    </w:rPr>
  </w:style>
  <w:style w:type="character" w:customStyle="1" w:styleId="af3">
    <w:name w:val="Маркеры списка"/>
    <w:uiPriority w:val="99"/>
    <w:rPr>
      <w:rFonts w:ascii="OpenSymbol" w:hAnsi="OpenSymbol"/>
    </w:rPr>
  </w:style>
  <w:style w:type="character" w:styleId="af4">
    <w:name w:val="Emphasis"/>
    <w:uiPriority w:val="99"/>
    <w:qFormat/>
    <w:rPr>
      <w:rFonts w:cs="Times New Roman"/>
      <w:i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2">
    <w:name w:val="ListLabel 2"/>
    <w:uiPriority w:val="99"/>
  </w:style>
  <w:style w:type="character" w:customStyle="1" w:styleId="af5">
    <w:name w:val="Текст выноски Знак"/>
    <w:uiPriority w:val="99"/>
    <w:rPr>
      <w:rFonts w:ascii="Segoe UI" w:hAnsi="Segoe UI"/>
      <w:sz w:val="16"/>
      <w:lang w:eastAsia="zh-CN"/>
    </w:rPr>
  </w:style>
  <w:style w:type="character" w:customStyle="1" w:styleId="150">
    <w:name w:val="Основной шрифт абзаца15"/>
    <w:uiPriority w:val="99"/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11">
    <w:name w:val="Заголовок1"/>
    <w:basedOn w:val="a1"/>
    <w:next w:val="a2"/>
    <w:uiPriority w:val="9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f6"/>
    <w:uiPriority w:val="99"/>
    <w:pPr>
      <w:spacing w:after="120"/>
    </w:pPr>
    <w:rPr>
      <w:sz w:val="21"/>
      <w:szCs w:val="21"/>
    </w:rPr>
  </w:style>
  <w:style w:type="character" w:customStyle="1" w:styleId="af6">
    <w:name w:val="Основной текст Знак"/>
    <w:link w:val="a2"/>
    <w:rPr>
      <w:rFonts w:cs="Mangal"/>
      <w:sz w:val="21"/>
      <w:szCs w:val="21"/>
      <w:lang w:eastAsia="zh-CN" w:bidi="hi-IN"/>
    </w:rPr>
  </w:style>
  <w:style w:type="paragraph" w:styleId="af7">
    <w:name w:val="List"/>
    <w:basedOn w:val="a2"/>
    <w:uiPriority w:val="99"/>
  </w:style>
  <w:style w:type="paragraph" w:styleId="af8">
    <w:name w:val="caption"/>
    <w:basedOn w:val="a1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pPr>
      <w:suppressLineNumbers/>
    </w:pPr>
  </w:style>
  <w:style w:type="paragraph" w:customStyle="1" w:styleId="140">
    <w:name w:val="Название объекта14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pPr>
      <w:suppressLineNumbers/>
    </w:pPr>
  </w:style>
  <w:style w:type="paragraph" w:customStyle="1" w:styleId="130">
    <w:name w:val="Название объекта13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pPr>
      <w:suppressLineNumbers/>
    </w:pPr>
  </w:style>
  <w:style w:type="paragraph" w:customStyle="1" w:styleId="121">
    <w:name w:val="Название объекта12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pPr>
      <w:suppressLineNumbers/>
    </w:pPr>
  </w:style>
  <w:style w:type="paragraph" w:customStyle="1" w:styleId="111">
    <w:name w:val="Название объекта11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pPr>
      <w:suppressLineNumbers/>
    </w:pPr>
  </w:style>
  <w:style w:type="paragraph" w:customStyle="1" w:styleId="101">
    <w:name w:val="Название объекта10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pPr>
      <w:suppressLineNumbers/>
    </w:pPr>
  </w:style>
  <w:style w:type="paragraph" w:customStyle="1" w:styleId="93">
    <w:name w:val="Название объекта9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94">
    <w:name w:val="Указатель9"/>
    <w:basedOn w:val="a1"/>
    <w:uiPriority w:val="99"/>
    <w:pPr>
      <w:suppressLineNumbers/>
    </w:pPr>
  </w:style>
  <w:style w:type="paragraph" w:customStyle="1" w:styleId="83">
    <w:name w:val="Название объекта8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84">
    <w:name w:val="Указатель8"/>
    <w:basedOn w:val="a1"/>
    <w:uiPriority w:val="99"/>
    <w:pPr>
      <w:suppressLineNumbers/>
    </w:pPr>
  </w:style>
  <w:style w:type="paragraph" w:customStyle="1" w:styleId="73">
    <w:name w:val="Название объекта7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74">
    <w:name w:val="Указатель7"/>
    <w:basedOn w:val="a1"/>
    <w:uiPriority w:val="99"/>
    <w:pPr>
      <w:suppressLineNumbers/>
    </w:pPr>
  </w:style>
  <w:style w:type="paragraph" w:customStyle="1" w:styleId="63">
    <w:name w:val="Название объекта6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64">
    <w:name w:val="Указатель6"/>
    <w:basedOn w:val="a1"/>
    <w:uiPriority w:val="99"/>
    <w:pPr>
      <w:suppressLineNumbers/>
    </w:pPr>
  </w:style>
  <w:style w:type="paragraph" w:customStyle="1" w:styleId="53">
    <w:name w:val="Название объекта5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54">
    <w:name w:val="Указатель5"/>
    <w:basedOn w:val="a1"/>
    <w:uiPriority w:val="99"/>
    <w:pPr>
      <w:suppressLineNumbers/>
    </w:pPr>
  </w:style>
  <w:style w:type="paragraph" w:customStyle="1" w:styleId="43">
    <w:name w:val="Название объекта4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44">
    <w:name w:val="Указатель4"/>
    <w:basedOn w:val="a1"/>
    <w:uiPriority w:val="99"/>
    <w:pPr>
      <w:suppressLineNumbers/>
    </w:pPr>
  </w:style>
  <w:style w:type="paragraph" w:customStyle="1" w:styleId="33">
    <w:name w:val="Название объекта3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34">
    <w:name w:val="Указатель3"/>
    <w:basedOn w:val="a1"/>
    <w:uiPriority w:val="99"/>
    <w:pPr>
      <w:suppressLineNumbers/>
    </w:pPr>
  </w:style>
  <w:style w:type="paragraph" w:customStyle="1" w:styleId="25">
    <w:name w:val="Название объекта2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26">
    <w:name w:val="Указатель2"/>
    <w:basedOn w:val="a1"/>
    <w:uiPriority w:val="99"/>
    <w:pPr>
      <w:suppressLineNumbers/>
    </w:pPr>
  </w:style>
  <w:style w:type="paragraph" w:customStyle="1" w:styleId="16">
    <w:name w:val="Название объекта1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pPr>
      <w:suppressLineNumbers/>
    </w:pPr>
  </w:style>
  <w:style w:type="paragraph" w:customStyle="1" w:styleId="af9">
    <w:name w:val="Содержимое таблицы"/>
    <w:basedOn w:val="a1"/>
    <w:pPr>
      <w:suppressLineNumbers/>
    </w:pPr>
  </w:style>
  <w:style w:type="paragraph" w:customStyle="1" w:styleId="afa">
    <w:name w:val="Заголовок таблицы"/>
    <w:basedOn w:val="af9"/>
    <w:uiPriority w:val="99"/>
    <w:pPr>
      <w:jc w:val="center"/>
    </w:pPr>
    <w:rPr>
      <w:b/>
      <w:bCs/>
    </w:rPr>
  </w:style>
  <w:style w:type="paragraph" w:customStyle="1" w:styleId="Normal1">
    <w:name w:val="Normal1"/>
    <w:rPr>
      <w:sz w:val="24"/>
      <w:szCs w:val="24"/>
      <w:lang w:eastAsia="zh-CN"/>
    </w:rPr>
  </w:style>
  <w:style w:type="paragraph" w:customStyle="1" w:styleId="afb">
    <w:name w:val="Îñíîâíîé òåêñò"/>
    <w:basedOn w:val="a1"/>
    <w:uiPriority w:val="99"/>
    <w:pPr>
      <w:spacing w:after="120"/>
    </w:pPr>
    <w:rPr>
      <w:rFonts w:eastAsia="SimSun"/>
    </w:rPr>
  </w:style>
  <w:style w:type="paragraph" w:customStyle="1" w:styleId="afc">
    <w:name w:val="Пункт"/>
    <w:basedOn w:val="a1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d">
    <w:name w:val="Balloon Text"/>
    <w:basedOn w:val="a1"/>
    <w:link w:val="18"/>
    <w:uiPriority w:val="99"/>
    <w:rPr>
      <w:sz w:val="2"/>
      <w:szCs w:val="20"/>
    </w:rPr>
  </w:style>
  <w:style w:type="character" w:customStyle="1" w:styleId="18">
    <w:name w:val="Текст выноски Знак1"/>
    <w:link w:val="afd"/>
    <w:uiPriority w:val="99"/>
    <w:semiHidden/>
    <w:rPr>
      <w:rFonts w:cs="Mangal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pPr>
      <w:spacing w:before="28" w:after="28" w:line="100" w:lineRule="atLeast"/>
    </w:pPr>
    <w:rPr>
      <w:rFonts w:cs="Times New Roman"/>
      <w:lang w:eastAsia="ru-RU"/>
    </w:rPr>
  </w:style>
  <w:style w:type="paragraph" w:styleId="afe">
    <w:name w:val="header"/>
    <w:basedOn w:val="a1"/>
    <w:link w:val="aff"/>
    <w:uiPriority w:val="99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f">
    <w:name w:val="Верхний колонтитул Знак"/>
    <w:link w:val="afe"/>
    <w:uiPriority w:val="99"/>
    <w:rPr>
      <w:rFonts w:eastAsia="Times New Roman" w:cs="Times New Roman"/>
      <w:sz w:val="21"/>
      <w:lang w:eastAsia="zh-CN"/>
    </w:rPr>
  </w:style>
  <w:style w:type="paragraph" w:styleId="aff0">
    <w:name w:val="footer"/>
    <w:basedOn w:val="a1"/>
    <w:link w:val="aff1"/>
    <w:uiPriority w:val="99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f1">
    <w:name w:val="Нижний колонтитул Знак"/>
    <w:link w:val="aff0"/>
    <w:uiPriority w:val="99"/>
    <w:rPr>
      <w:rFonts w:eastAsia="Times New Roman" w:cs="Times New Roman"/>
      <w:sz w:val="21"/>
      <w:lang w:eastAsia="zh-CN"/>
    </w:rPr>
  </w:style>
  <w:style w:type="paragraph" w:styleId="aff2">
    <w:name w:val="Normal (Web)"/>
    <w:basedOn w:val="a1"/>
    <w:uiPriority w:val="99"/>
    <w:pPr>
      <w:widowControl/>
      <w:spacing w:before="100" w:beforeAutospacing="1" w:after="100" w:afterAutospacing="1"/>
    </w:pPr>
    <w:rPr>
      <w:rFonts w:cs="Times New Roman"/>
      <w:lang w:eastAsia="ru-RU" w:bidi="ar-SA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  <w:lang w:eastAsia="ar-SA"/>
    </w:rPr>
  </w:style>
  <w:style w:type="paragraph" w:customStyle="1" w:styleId="27">
    <w:name w:val="Обычный (веб)2"/>
    <w:basedOn w:val="a1"/>
    <w:pPr>
      <w:spacing w:before="28" w:after="28" w:line="100" w:lineRule="atLeast"/>
    </w:pPr>
    <w:rPr>
      <w:rFonts w:cs="Times New Roman"/>
      <w:lang w:eastAsia="hi-IN"/>
    </w:rPr>
  </w:style>
  <w:style w:type="paragraph" w:styleId="aff3">
    <w:name w:val="List Paragraph"/>
    <w:basedOn w:val="a1"/>
    <w:link w:val="aff4"/>
    <w:qFormat/>
    <w:pPr>
      <w:ind w:left="720"/>
      <w:contextualSpacing/>
    </w:pPr>
    <w:rPr>
      <w:rFonts w:eastAsia="Arial"/>
      <w:szCs w:val="21"/>
    </w:rPr>
  </w:style>
  <w:style w:type="table" w:styleId="aff5">
    <w:name w:val="Table Grid"/>
    <w:basedOn w:val="a4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a">
    <w:name w:val="Сетка таблицы светлая1"/>
    <w:basedOn w:val="a4"/>
    <w:uiPriority w:val="4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</w:style>
  <w:style w:type="character" w:customStyle="1" w:styleId="value">
    <w:name w:val="value"/>
  </w:style>
  <w:style w:type="paragraph" w:styleId="a">
    <w:name w:val="Title"/>
    <w:basedOn w:val="a1"/>
    <w:next w:val="a1"/>
    <w:link w:val="aff6"/>
    <w:uiPriority w:val="10"/>
    <w:qFormat/>
    <w:pPr>
      <w:numPr>
        <w:numId w:val="2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f6">
    <w:name w:val="Название Знак"/>
    <w:link w:val="a"/>
    <w:uiPriority w:val="10"/>
    <w:rPr>
      <w:rFonts w:eastAsia="SimSun" w:cs="Mangal"/>
      <w:b/>
      <w:bCs/>
      <w:color w:val="000000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f7"/>
    <w:uiPriority w:val="11"/>
    <w:qFormat/>
    <w:pPr>
      <w:widowControl/>
      <w:numPr>
        <w:ilvl w:val="1"/>
        <w:numId w:val="2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f7">
    <w:name w:val="Подзаголовок Знак"/>
    <w:link w:val="a0"/>
    <w:uiPriority w:val="11"/>
    <w:rPr>
      <w:b/>
      <w:color w:val="000000"/>
      <w:sz w:val="24"/>
      <w:szCs w:val="24"/>
      <w:lang w:eastAsia="zh-CN" w:bidi="hi-IN"/>
    </w:rPr>
  </w:style>
  <w:style w:type="paragraph" w:customStyle="1" w:styleId="1b">
    <w:name w:val="Абзац списка1"/>
    <w:basedOn w:val="a1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55">
    <w:name w:val="Основной текст (5)_"/>
    <w:link w:val="510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1"/>
    <w:link w:val="55"/>
    <w:pPr>
      <w:widowControl/>
      <w:shd w:val="clear" w:color="auto" w:fill="FFFFFF"/>
      <w:spacing w:line="240" w:lineRule="atLeast"/>
    </w:pPr>
    <w:rPr>
      <w:rFonts w:ascii="Tahoma" w:hAnsi="Tahoma" w:cs="Tahoma"/>
      <w:sz w:val="17"/>
      <w:szCs w:val="17"/>
      <w:lang w:eastAsia="ru-RU" w:bidi="ar-SA"/>
    </w:rPr>
  </w:style>
  <w:style w:type="character" w:customStyle="1" w:styleId="thvalue">
    <w:name w:val="thvalue"/>
  </w:style>
  <w:style w:type="character" w:customStyle="1" w:styleId="thname">
    <w:name w:val="thname"/>
  </w:style>
  <w:style w:type="character" w:customStyle="1" w:styleId="h3">
    <w:name w:val="h3"/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paragraph" w:customStyle="1" w:styleId="aff8">
    <w:name w:val="Подраздел"/>
    <w:basedOn w:val="a1"/>
    <w:pPr>
      <w:widowControl/>
      <w:tabs>
        <w:tab w:val="num" w:pos="720"/>
      </w:tabs>
      <w:spacing w:before="240" w:after="120"/>
      <w:jc w:val="center"/>
    </w:pPr>
    <w:rPr>
      <w:rFonts w:ascii="Arial Narrow" w:hAnsi="Arial Narrow" w:cs="Times New Roman"/>
      <w:b/>
      <w:smallCaps/>
      <w:spacing w:val="-2"/>
      <w:sz w:val="28"/>
      <w:szCs w:val="28"/>
      <w:lang w:eastAsia="ru-RU" w:bidi="ar-SA"/>
    </w:rPr>
  </w:style>
  <w:style w:type="paragraph" w:styleId="aff9">
    <w:name w:val="No Spacing"/>
    <w:basedOn w:val="a1"/>
    <w:uiPriority w:val="1"/>
    <w:qFormat/>
    <w:pPr>
      <w:widowControl/>
    </w:pPr>
    <w:rPr>
      <w:rFonts w:ascii="Calibri" w:hAnsi="Calibri" w:cs="Times New Roman"/>
      <w:szCs w:val="32"/>
      <w:lang w:val="en-US" w:bidi="en-US"/>
    </w:rPr>
  </w:style>
  <w:style w:type="character" w:styleId="affa">
    <w:name w:val="annotation reference"/>
    <w:uiPriority w:val="99"/>
    <w:semiHidden/>
    <w:unhideWhenUsed/>
    <w:rPr>
      <w:sz w:val="16"/>
      <w:szCs w:val="16"/>
    </w:rPr>
  </w:style>
  <w:style w:type="paragraph" w:styleId="affb">
    <w:name w:val="annotation text"/>
    <w:basedOn w:val="a1"/>
    <w:link w:val="affc"/>
    <w:uiPriority w:val="99"/>
    <w:semiHidden/>
    <w:unhideWhenUsed/>
    <w:rPr>
      <w:sz w:val="20"/>
      <w:szCs w:val="18"/>
    </w:rPr>
  </w:style>
  <w:style w:type="character" w:customStyle="1" w:styleId="affc">
    <w:name w:val="Текст примечания Знак"/>
    <w:link w:val="affb"/>
    <w:uiPriority w:val="99"/>
    <w:semiHidden/>
    <w:rPr>
      <w:rFonts w:cs="Mangal"/>
      <w:szCs w:val="18"/>
      <w:lang w:eastAsia="zh-CN" w:bidi="hi-IN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Pr>
      <w:b/>
      <w:bCs/>
    </w:rPr>
  </w:style>
  <w:style w:type="character" w:customStyle="1" w:styleId="affe">
    <w:name w:val="Тема примечания Знак"/>
    <w:link w:val="affd"/>
    <w:uiPriority w:val="99"/>
    <w:semiHidden/>
    <w:rPr>
      <w:rFonts w:cs="Mangal"/>
      <w:b/>
      <w:bCs/>
      <w:szCs w:val="18"/>
      <w:lang w:eastAsia="zh-CN" w:bidi="hi-IN"/>
    </w:rPr>
  </w:style>
  <w:style w:type="character" w:customStyle="1" w:styleId="aff4">
    <w:name w:val="Абзац списка Знак"/>
    <w:link w:val="aff3"/>
    <w:rPr>
      <w:rFonts w:eastAsia="Arial" w:cs="Mangal"/>
      <w:sz w:val="24"/>
      <w:szCs w:val="21"/>
      <w:lang w:eastAsia="zh-CN" w:bidi="hi-IN"/>
    </w:rPr>
  </w:style>
  <w:style w:type="character" w:styleId="afff">
    <w:name w:val="Subtle Emphasis"/>
    <w:basedOn w:val="a3"/>
    <w:uiPriority w:val="19"/>
    <w:qFormat/>
    <w:rsid w:val="00562BE3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</w:pPr>
    <w:rPr>
      <w:rFonts w:cs="Mangal"/>
      <w:sz w:val="24"/>
      <w:szCs w:val="24"/>
      <w:lang w:eastAsia="zh-CN" w:bidi="hi-I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Cambria" w:hAnsi="Cambria"/>
      <w:b/>
      <w:bCs/>
      <w:sz w:val="29"/>
      <w:szCs w:val="29"/>
    </w:rPr>
  </w:style>
  <w:style w:type="paragraph" w:styleId="2">
    <w:name w:val="heading 2"/>
    <w:basedOn w:val="11"/>
    <w:next w:val="a2"/>
    <w:link w:val="20"/>
    <w:uiPriority w:val="99"/>
    <w:qFormat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4">
    <w:name w:val="heading 4"/>
    <w:basedOn w:val="a1"/>
    <w:next w:val="a1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1"/>
    <w:next w:val="a1"/>
    <w:link w:val="50"/>
    <w:uiPriority w:val="99"/>
    <w:qFormat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pPr>
      <w:tabs>
        <w:tab w:val="num" w:pos="0"/>
      </w:tabs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basedOn w:val="a3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3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rPr>
      <w:sz w:val="48"/>
      <w:szCs w:val="48"/>
    </w:rPr>
  </w:style>
  <w:style w:type="character" w:customStyle="1" w:styleId="SubtitleChar">
    <w:name w:val="Subtitle Char"/>
    <w:basedOn w:val="a3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1"/>
    <w:next w:val="a1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3"/>
    <w:uiPriority w:val="99"/>
  </w:style>
  <w:style w:type="character" w:customStyle="1" w:styleId="FooterChar">
    <w:name w:val="Footer Char"/>
    <w:basedOn w:val="a3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4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4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4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4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4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4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4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4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4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4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4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4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4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4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4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4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4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4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4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4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4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4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4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4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4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4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4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4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4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4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4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4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4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4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4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4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4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4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4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4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4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4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4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4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4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4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4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4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4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4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4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4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4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4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1"/>
    <w:link w:val="a9"/>
    <w:uiPriority w:val="99"/>
    <w:semiHidden/>
    <w:unhideWhenUsed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3"/>
    <w:uiPriority w:val="99"/>
    <w:unhideWhenUsed/>
    <w:rPr>
      <w:vertAlign w:val="superscript"/>
    </w:rPr>
  </w:style>
  <w:style w:type="paragraph" w:styleId="ab">
    <w:name w:val="endnote text"/>
    <w:basedOn w:val="a1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3"/>
    <w:uiPriority w:val="99"/>
    <w:semiHidden/>
    <w:unhideWhenUsed/>
    <w:rPr>
      <w:vertAlign w:val="superscript"/>
    </w:rPr>
  </w:style>
  <w:style w:type="paragraph" w:styleId="12">
    <w:name w:val="toc 1"/>
    <w:basedOn w:val="a1"/>
    <w:next w:val="a1"/>
    <w:uiPriority w:val="39"/>
    <w:unhideWhenUsed/>
    <w:pPr>
      <w:spacing w:after="57"/>
    </w:pPr>
  </w:style>
  <w:style w:type="paragraph" w:styleId="23">
    <w:name w:val="toc 2"/>
    <w:basedOn w:val="a1"/>
    <w:next w:val="a1"/>
    <w:uiPriority w:val="39"/>
    <w:unhideWhenUsed/>
    <w:pPr>
      <w:spacing w:after="57"/>
      <w:ind w:left="283"/>
    </w:pPr>
  </w:style>
  <w:style w:type="paragraph" w:styleId="31">
    <w:name w:val="toc 3"/>
    <w:basedOn w:val="a1"/>
    <w:next w:val="a1"/>
    <w:uiPriority w:val="39"/>
    <w:unhideWhenUsed/>
    <w:pPr>
      <w:spacing w:after="57"/>
      <w:ind w:left="567"/>
    </w:pPr>
  </w:style>
  <w:style w:type="paragraph" w:styleId="41">
    <w:name w:val="toc 4"/>
    <w:basedOn w:val="a1"/>
    <w:next w:val="a1"/>
    <w:uiPriority w:val="39"/>
    <w:unhideWhenUsed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1"/>
    <w:next w:val="a1"/>
    <w:uiPriority w:val="99"/>
    <w:unhideWhenUsed/>
  </w:style>
  <w:style w:type="character" w:customStyle="1" w:styleId="10">
    <w:name w:val="Заголовок 1 Знак"/>
    <w:link w:val="1"/>
    <w:uiPriority w:val="99"/>
    <w:rPr>
      <w:rFonts w:ascii="Cambria" w:hAnsi="Cambria" w:cs="Mangal"/>
      <w:b/>
      <w:bCs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rPr>
      <w:rFonts w:ascii="Cambria" w:hAnsi="Cambria" w:cs="Mangal"/>
      <w:b/>
      <w:bCs/>
      <w:i/>
      <w:iCs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rPr>
      <w:rFonts w:ascii="Cambria" w:hAnsi="Cambria" w:cs="Mangal"/>
      <w:b/>
      <w:bCs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semiHidden/>
    <w:rPr>
      <w:rFonts w:ascii="Calibri" w:hAnsi="Calibri" w:cs="Mangal"/>
      <w:b/>
      <w:bCs/>
      <w:i/>
      <w:iCs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semiHidden/>
    <w:rPr>
      <w:rFonts w:ascii="Calibri" w:hAnsi="Calibri" w:cs="Mangal"/>
      <w:b/>
      <w:bCs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semiHidden/>
    <w:rPr>
      <w:rFonts w:ascii="Calibri" w:hAnsi="Calibri" w:cs="Mangal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semiHidden/>
    <w:rPr>
      <w:rFonts w:ascii="Calibri" w:hAnsi="Calibri" w:cs="Mangal"/>
      <w:i/>
      <w:iCs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semiHidden/>
    <w:rPr>
      <w:rFonts w:ascii="Cambria" w:hAnsi="Cambria" w:cs="Mangal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14">
    <w:name w:val="Основной шрифт абзаца14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WW8Num2z0">
    <w:name w:val="WW8Num2z0"/>
    <w:uiPriority w:val="99"/>
    <w:rPr>
      <w:b/>
      <w:color w:val="000000"/>
      <w:sz w:val="28"/>
    </w:rPr>
  </w:style>
  <w:style w:type="character" w:customStyle="1" w:styleId="WW8Num2z2">
    <w:name w:val="WW8Num2z2"/>
    <w:uiPriority w:val="99"/>
    <w:rPr>
      <w:color w:val="000000"/>
    </w:rPr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WW8Num3z1">
    <w:name w:val="WW8Num3z1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13">
    <w:name w:val="Основной шрифт абзаца13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120">
    <w:name w:val="Основной шрифт абзаца12"/>
    <w:uiPriority w:val="99"/>
  </w:style>
  <w:style w:type="character" w:customStyle="1" w:styleId="110">
    <w:name w:val="Основной шрифт абзаца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100">
    <w:name w:val="Основной шрифт абзаца10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-Absatz-Standardschriftart111111111111111111">
    <w:name w:val="WW-Absatz-Standardschriftart111111111111111111"/>
    <w:uiPriority w:val="99"/>
  </w:style>
  <w:style w:type="character" w:customStyle="1" w:styleId="WW-Absatz-Standardschriftart1111111111111111111">
    <w:name w:val="WW-Absatz-Standardschriftart1111111111111111111"/>
    <w:uiPriority w:val="99"/>
  </w:style>
  <w:style w:type="character" w:customStyle="1" w:styleId="WW-Absatz-Standardschriftart11111111111111111111">
    <w:name w:val="WW-Absatz-Standardschriftart11111111111111111111"/>
    <w:uiPriority w:val="99"/>
  </w:style>
  <w:style w:type="character" w:customStyle="1" w:styleId="92">
    <w:name w:val="Основной шрифт абзаца9"/>
    <w:uiPriority w:val="99"/>
  </w:style>
  <w:style w:type="character" w:customStyle="1" w:styleId="82">
    <w:name w:val="Основной шрифт абзаца8"/>
    <w:uiPriority w:val="99"/>
  </w:style>
  <w:style w:type="character" w:customStyle="1" w:styleId="WW-Absatz-Standardschriftart111111111111111111111">
    <w:name w:val="WW-Absatz-Standardschriftart111111111111111111111"/>
    <w:uiPriority w:val="99"/>
  </w:style>
  <w:style w:type="character" w:customStyle="1" w:styleId="72">
    <w:name w:val="Основной шрифт абзаца7"/>
    <w:uiPriority w:val="99"/>
  </w:style>
  <w:style w:type="character" w:customStyle="1" w:styleId="WW-Absatz-Standardschriftart1111111111111111111111">
    <w:name w:val="WW-Absatz-Standardschriftart1111111111111111111111"/>
    <w:uiPriority w:val="99"/>
  </w:style>
  <w:style w:type="character" w:customStyle="1" w:styleId="62">
    <w:name w:val="Основной шрифт абзаца6"/>
    <w:uiPriority w:val="99"/>
  </w:style>
  <w:style w:type="character" w:customStyle="1" w:styleId="WW-Absatz-Standardschriftart11111111111111111111111">
    <w:name w:val="WW-Absatz-Standardschriftart11111111111111111111111"/>
    <w:uiPriority w:val="99"/>
  </w:style>
  <w:style w:type="character" w:customStyle="1" w:styleId="52">
    <w:name w:val="Основной шрифт абзаца5"/>
    <w:uiPriority w:val="99"/>
  </w:style>
  <w:style w:type="character" w:customStyle="1" w:styleId="WW-Absatz-Standardschriftart111111111111111111111111">
    <w:name w:val="WW-Absatz-Standardschriftart111111111111111111111111"/>
    <w:uiPriority w:val="99"/>
  </w:style>
  <w:style w:type="character" w:customStyle="1" w:styleId="WW-Absatz-Standardschriftart1111111111111111111111111">
    <w:name w:val="WW-Absatz-Standardschriftart1111111111111111111111111"/>
    <w:uiPriority w:val="99"/>
  </w:style>
  <w:style w:type="character" w:customStyle="1" w:styleId="WW-Absatz-Standardschriftart11111111111111111111111111">
    <w:name w:val="WW-Absatz-Standardschriftart11111111111111111111111111"/>
    <w:uiPriority w:val="99"/>
  </w:style>
  <w:style w:type="character" w:customStyle="1" w:styleId="WW-Absatz-Standardschriftart111111111111111111111111111">
    <w:name w:val="WW-Absatz-Standardschriftart111111111111111111111111111"/>
    <w:uiPriority w:val="99"/>
  </w:style>
  <w:style w:type="character" w:customStyle="1" w:styleId="WW-Absatz-Standardschriftart1111111111111111111111111111">
    <w:name w:val="WW-Absatz-Standardschriftart1111111111111111111111111111"/>
    <w:uiPriority w:val="99"/>
  </w:style>
  <w:style w:type="character" w:customStyle="1" w:styleId="WW-Absatz-Standardschriftart11111111111111111111111111111">
    <w:name w:val="WW-Absatz-Standardschriftart11111111111111111111111111111"/>
    <w:uiPriority w:val="99"/>
  </w:style>
  <w:style w:type="character" w:customStyle="1" w:styleId="WW-Absatz-Standardschriftart111111111111111111111111111111">
    <w:name w:val="WW-Absatz-Standardschriftart111111111111111111111111111111"/>
    <w:uiPriority w:val="99"/>
  </w:style>
  <w:style w:type="character" w:customStyle="1" w:styleId="WW-Absatz-Standardschriftart1111111111111111111111111111111">
    <w:name w:val="WW-Absatz-Standardschriftart1111111111111111111111111111111"/>
    <w:uiPriority w:val="99"/>
  </w:style>
  <w:style w:type="character" w:customStyle="1" w:styleId="WW-Absatz-Standardschriftart11111111111111111111111111111111">
    <w:name w:val="WW-Absatz-Standardschriftart11111111111111111111111111111111"/>
    <w:uiPriority w:val="99"/>
  </w:style>
  <w:style w:type="character" w:customStyle="1" w:styleId="42">
    <w:name w:val="Основной шрифт абзаца4"/>
    <w:uiPriority w:val="99"/>
  </w:style>
  <w:style w:type="character" w:customStyle="1" w:styleId="WW-Absatz-Standardschriftart111111111111111111111111111111111">
    <w:name w:val="WW-Absatz-Standardschriftart111111111111111111111111111111111"/>
    <w:uiPriority w:val="99"/>
  </w:style>
  <w:style w:type="character" w:customStyle="1" w:styleId="WW-Absatz-Standardschriftart1111111111111111111111111111111111">
    <w:name w:val="WW-Absatz-Standardschriftart1111111111111111111111111111111111"/>
    <w:uiPriority w:val="99"/>
  </w:style>
  <w:style w:type="character" w:customStyle="1" w:styleId="WW-Absatz-Standardschriftart11111111111111111111111111111111111">
    <w:name w:val="WW-Absatz-Standardschriftart11111111111111111111111111111111111"/>
    <w:uiPriority w:val="99"/>
  </w:style>
  <w:style w:type="character" w:customStyle="1" w:styleId="WW-Absatz-Standardschriftart111111111111111111111111111111111111">
    <w:name w:val="WW-Absatz-Standardschriftart111111111111111111111111111111111111"/>
    <w:uiPriority w:val="99"/>
  </w:style>
  <w:style w:type="character" w:customStyle="1" w:styleId="WW-Absatz-Standardschriftart1111111111111111111111111111111111111">
    <w:name w:val="WW-Absatz-Standardschriftart1111111111111111111111111111111111111"/>
    <w:uiPriority w:val="99"/>
  </w:style>
  <w:style w:type="character" w:customStyle="1" w:styleId="WW-Absatz-Standardschriftart11111111111111111111111111111111111111">
    <w:name w:val="WW-Absatz-Standardschriftart11111111111111111111111111111111111111"/>
    <w:uiPriority w:val="99"/>
  </w:style>
  <w:style w:type="character" w:customStyle="1" w:styleId="32">
    <w:name w:val="Основной шрифт абзаца3"/>
    <w:uiPriority w:val="99"/>
  </w:style>
  <w:style w:type="character" w:customStyle="1" w:styleId="WW-Absatz-Standardschriftart111111111111111111111111111111111111111">
    <w:name w:val="WW-Absatz-Standardschriftart111111111111111111111111111111111111111"/>
    <w:uiPriority w:val="99"/>
  </w:style>
  <w:style w:type="character" w:customStyle="1" w:styleId="WW-Absatz-Standardschriftart1111111111111111111111111111111111111111">
    <w:name w:val="WW-Absatz-Standardschriftart1111111111111111111111111111111111111111"/>
    <w:uiPriority w:val="99"/>
  </w:style>
  <w:style w:type="character" w:customStyle="1" w:styleId="WW-Absatz-Standardschriftart11111111111111111111111111111111111111111">
    <w:name w:val="WW-Absatz-Standardschriftart11111111111111111111111111111111111111111"/>
    <w:uiPriority w:val="99"/>
  </w:style>
  <w:style w:type="character" w:customStyle="1" w:styleId="WW-Absatz-Standardschriftart111111111111111111111111111111111111111111">
    <w:name w:val="WW-Absatz-Standardschriftart111111111111111111111111111111111111111111"/>
    <w:uiPriority w:val="99"/>
  </w:style>
  <w:style w:type="character" w:customStyle="1" w:styleId="WW-Absatz-Standardschriftart1111111111111111111111111111111111111111111">
    <w:name w:val="WW-Absatz-Standardschriftart1111111111111111111111111111111111111111111"/>
    <w:uiPriority w:val="99"/>
  </w:style>
  <w:style w:type="character" w:customStyle="1" w:styleId="WW-Absatz-Standardschriftart11111111111111111111111111111111111111111111">
    <w:name w:val="WW-Absatz-Standardschriftart11111111111111111111111111111111111111111111"/>
    <w:uiPriority w:val="99"/>
  </w:style>
  <w:style w:type="character" w:customStyle="1" w:styleId="24">
    <w:name w:val="Основной шрифт абзаца2"/>
    <w:uiPriority w:val="99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</w:style>
  <w:style w:type="character" w:customStyle="1" w:styleId="WW8Num4z0">
    <w:name w:val="WW8Num4z0"/>
    <w:uiPriority w:val="99"/>
    <w:rPr>
      <w:rFonts w:ascii="Symbol" w:hAnsi="Symbol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6z0">
    <w:name w:val="WW8Num6z0"/>
    <w:uiPriority w:val="99"/>
    <w:rPr>
      <w:rFonts w:ascii="Symbol" w:hAnsi="Symbol"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WW8Num8z0">
    <w:name w:val="WW8Num8z0"/>
    <w:uiPriority w:val="99"/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10z0">
    <w:name w:val="WW8Num10z0"/>
    <w:uiPriority w:val="99"/>
    <w:rPr>
      <w:rFonts w:ascii="Symbol" w:hAnsi="Symbol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3z0">
    <w:name w:val="WW8Num13z0"/>
    <w:uiPriority w:val="99"/>
    <w:rPr>
      <w:rFonts w:ascii="Symbol" w:hAnsi="Symbol"/>
    </w:rPr>
  </w:style>
  <w:style w:type="character" w:customStyle="1" w:styleId="WW8Num15z0">
    <w:name w:val="WW8Num15z0"/>
    <w:uiPriority w:val="99"/>
    <w:rPr>
      <w:b/>
      <w:color w:val="000000"/>
      <w:sz w:val="28"/>
    </w:rPr>
  </w:style>
  <w:style w:type="character" w:customStyle="1" w:styleId="WW8Num17z0">
    <w:name w:val="WW8Num17z0"/>
    <w:uiPriority w:val="99"/>
    <w:rPr>
      <w:b/>
    </w:rPr>
  </w:style>
  <w:style w:type="character" w:customStyle="1" w:styleId="15">
    <w:name w:val="Основной шрифт абзаца1"/>
    <w:uiPriority w:val="9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</w:style>
  <w:style w:type="character" w:customStyle="1" w:styleId="WW8Num2z1">
    <w:name w:val="WW8Num2z1"/>
    <w:uiPriority w:val="99"/>
    <w:rPr>
      <w:b/>
      <w:color w:val="000000"/>
    </w:rPr>
  </w:style>
  <w:style w:type="character" w:customStyle="1" w:styleId="WW8Num2z3">
    <w:name w:val="WW8Num2z3"/>
    <w:uiPriority w:val="99"/>
    <w:rPr>
      <w:color w:val="000000"/>
    </w:rPr>
  </w:style>
  <w:style w:type="character" w:customStyle="1" w:styleId="WW8Num2z7">
    <w:name w:val="WW8Num2z7"/>
    <w:uiPriority w:val="99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</w:style>
  <w:style w:type="character" w:styleId="af0">
    <w:name w:val="Hyperlink"/>
    <w:uiPriority w:val="99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Pr>
      <w:b/>
      <w:color w:val="000000"/>
    </w:rPr>
  </w:style>
  <w:style w:type="character" w:customStyle="1" w:styleId="WW8Num15z2">
    <w:name w:val="WW8Num15z2"/>
    <w:uiPriority w:val="99"/>
    <w:rPr>
      <w:color w:val="000000"/>
    </w:rPr>
  </w:style>
  <w:style w:type="character" w:customStyle="1" w:styleId="WW8Num15z3">
    <w:name w:val="WW8Num15z3"/>
    <w:uiPriority w:val="99"/>
    <w:rPr>
      <w:color w:val="000000"/>
    </w:rPr>
  </w:style>
  <w:style w:type="character" w:customStyle="1" w:styleId="WW8Num15z7">
    <w:name w:val="WW8Num15z7"/>
    <w:uiPriority w:val="99"/>
    <w:rPr>
      <w:b/>
      <w:color w:val="000000"/>
      <w:sz w:val="33"/>
    </w:rPr>
  </w:style>
  <w:style w:type="character" w:customStyle="1" w:styleId="af1">
    <w:name w:val="Символ нумерации"/>
    <w:uiPriority w:val="99"/>
  </w:style>
  <w:style w:type="character" w:styleId="af2">
    <w:name w:val="Strong"/>
    <w:uiPriority w:val="22"/>
    <w:qFormat/>
    <w:rPr>
      <w:rFonts w:cs="Times New Roman"/>
      <w:b/>
    </w:rPr>
  </w:style>
  <w:style w:type="character" w:customStyle="1" w:styleId="WW8Num17z1">
    <w:name w:val="WW8Num17z1"/>
    <w:uiPriority w:val="99"/>
    <w:rPr>
      <w:b/>
    </w:rPr>
  </w:style>
  <w:style w:type="character" w:customStyle="1" w:styleId="af3">
    <w:name w:val="Маркеры списка"/>
    <w:uiPriority w:val="99"/>
    <w:rPr>
      <w:rFonts w:ascii="OpenSymbol" w:hAnsi="OpenSymbol"/>
    </w:rPr>
  </w:style>
  <w:style w:type="character" w:styleId="af4">
    <w:name w:val="Emphasis"/>
    <w:uiPriority w:val="99"/>
    <w:qFormat/>
    <w:rPr>
      <w:rFonts w:cs="Times New Roman"/>
      <w:i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2">
    <w:name w:val="ListLabel 2"/>
    <w:uiPriority w:val="99"/>
  </w:style>
  <w:style w:type="character" w:customStyle="1" w:styleId="af5">
    <w:name w:val="Текст выноски Знак"/>
    <w:uiPriority w:val="99"/>
    <w:rPr>
      <w:rFonts w:ascii="Segoe UI" w:hAnsi="Segoe UI"/>
      <w:sz w:val="16"/>
      <w:lang w:eastAsia="zh-CN"/>
    </w:rPr>
  </w:style>
  <w:style w:type="character" w:customStyle="1" w:styleId="150">
    <w:name w:val="Основной шрифт абзаца15"/>
    <w:uiPriority w:val="99"/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11">
    <w:name w:val="Заголовок1"/>
    <w:basedOn w:val="a1"/>
    <w:next w:val="a2"/>
    <w:uiPriority w:val="9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f6"/>
    <w:uiPriority w:val="99"/>
    <w:pPr>
      <w:spacing w:after="120"/>
    </w:pPr>
    <w:rPr>
      <w:sz w:val="21"/>
      <w:szCs w:val="21"/>
    </w:rPr>
  </w:style>
  <w:style w:type="character" w:customStyle="1" w:styleId="af6">
    <w:name w:val="Основной текст Знак"/>
    <w:link w:val="a2"/>
    <w:rPr>
      <w:rFonts w:cs="Mangal"/>
      <w:sz w:val="21"/>
      <w:szCs w:val="21"/>
      <w:lang w:eastAsia="zh-CN" w:bidi="hi-IN"/>
    </w:rPr>
  </w:style>
  <w:style w:type="paragraph" w:styleId="af7">
    <w:name w:val="List"/>
    <w:basedOn w:val="a2"/>
    <w:uiPriority w:val="99"/>
  </w:style>
  <w:style w:type="paragraph" w:styleId="af8">
    <w:name w:val="caption"/>
    <w:basedOn w:val="a1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pPr>
      <w:suppressLineNumbers/>
    </w:pPr>
  </w:style>
  <w:style w:type="paragraph" w:customStyle="1" w:styleId="140">
    <w:name w:val="Название объекта14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pPr>
      <w:suppressLineNumbers/>
    </w:pPr>
  </w:style>
  <w:style w:type="paragraph" w:customStyle="1" w:styleId="130">
    <w:name w:val="Название объекта13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pPr>
      <w:suppressLineNumbers/>
    </w:pPr>
  </w:style>
  <w:style w:type="paragraph" w:customStyle="1" w:styleId="121">
    <w:name w:val="Название объекта12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pPr>
      <w:suppressLineNumbers/>
    </w:pPr>
  </w:style>
  <w:style w:type="paragraph" w:customStyle="1" w:styleId="111">
    <w:name w:val="Название объекта11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pPr>
      <w:suppressLineNumbers/>
    </w:pPr>
  </w:style>
  <w:style w:type="paragraph" w:customStyle="1" w:styleId="101">
    <w:name w:val="Название объекта10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pPr>
      <w:suppressLineNumbers/>
    </w:pPr>
  </w:style>
  <w:style w:type="paragraph" w:customStyle="1" w:styleId="93">
    <w:name w:val="Название объекта9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94">
    <w:name w:val="Указатель9"/>
    <w:basedOn w:val="a1"/>
    <w:uiPriority w:val="99"/>
    <w:pPr>
      <w:suppressLineNumbers/>
    </w:pPr>
  </w:style>
  <w:style w:type="paragraph" w:customStyle="1" w:styleId="83">
    <w:name w:val="Название объекта8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84">
    <w:name w:val="Указатель8"/>
    <w:basedOn w:val="a1"/>
    <w:uiPriority w:val="99"/>
    <w:pPr>
      <w:suppressLineNumbers/>
    </w:pPr>
  </w:style>
  <w:style w:type="paragraph" w:customStyle="1" w:styleId="73">
    <w:name w:val="Название объекта7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74">
    <w:name w:val="Указатель7"/>
    <w:basedOn w:val="a1"/>
    <w:uiPriority w:val="99"/>
    <w:pPr>
      <w:suppressLineNumbers/>
    </w:pPr>
  </w:style>
  <w:style w:type="paragraph" w:customStyle="1" w:styleId="63">
    <w:name w:val="Название объекта6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64">
    <w:name w:val="Указатель6"/>
    <w:basedOn w:val="a1"/>
    <w:uiPriority w:val="99"/>
    <w:pPr>
      <w:suppressLineNumbers/>
    </w:pPr>
  </w:style>
  <w:style w:type="paragraph" w:customStyle="1" w:styleId="53">
    <w:name w:val="Название объекта5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54">
    <w:name w:val="Указатель5"/>
    <w:basedOn w:val="a1"/>
    <w:uiPriority w:val="99"/>
    <w:pPr>
      <w:suppressLineNumbers/>
    </w:pPr>
  </w:style>
  <w:style w:type="paragraph" w:customStyle="1" w:styleId="43">
    <w:name w:val="Название объекта4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44">
    <w:name w:val="Указатель4"/>
    <w:basedOn w:val="a1"/>
    <w:uiPriority w:val="99"/>
    <w:pPr>
      <w:suppressLineNumbers/>
    </w:pPr>
  </w:style>
  <w:style w:type="paragraph" w:customStyle="1" w:styleId="33">
    <w:name w:val="Название объекта3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34">
    <w:name w:val="Указатель3"/>
    <w:basedOn w:val="a1"/>
    <w:uiPriority w:val="99"/>
    <w:pPr>
      <w:suppressLineNumbers/>
    </w:pPr>
  </w:style>
  <w:style w:type="paragraph" w:customStyle="1" w:styleId="25">
    <w:name w:val="Название объекта2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26">
    <w:name w:val="Указатель2"/>
    <w:basedOn w:val="a1"/>
    <w:uiPriority w:val="99"/>
    <w:pPr>
      <w:suppressLineNumbers/>
    </w:pPr>
  </w:style>
  <w:style w:type="paragraph" w:customStyle="1" w:styleId="16">
    <w:name w:val="Название объекта1"/>
    <w:basedOn w:val="a1"/>
    <w:uiPriority w:val="99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pPr>
      <w:suppressLineNumbers/>
    </w:pPr>
  </w:style>
  <w:style w:type="paragraph" w:customStyle="1" w:styleId="af9">
    <w:name w:val="Содержимое таблицы"/>
    <w:basedOn w:val="a1"/>
    <w:pPr>
      <w:suppressLineNumbers/>
    </w:pPr>
  </w:style>
  <w:style w:type="paragraph" w:customStyle="1" w:styleId="afa">
    <w:name w:val="Заголовок таблицы"/>
    <w:basedOn w:val="af9"/>
    <w:uiPriority w:val="99"/>
    <w:pPr>
      <w:jc w:val="center"/>
    </w:pPr>
    <w:rPr>
      <w:b/>
      <w:bCs/>
    </w:rPr>
  </w:style>
  <w:style w:type="paragraph" w:customStyle="1" w:styleId="Normal1">
    <w:name w:val="Normal1"/>
    <w:rPr>
      <w:sz w:val="24"/>
      <w:szCs w:val="24"/>
      <w:lang w:eastAsia="zh-CN"/>
    </w:rPr>
  </w:style>
  <w:style w:type="paragraph" w:customStyle="1" w:styleId="afb">
    <w:name w:val="Îñíîâíîé òåêñò"/>
    <w:basedOn w:val="a1"/>
    <w:uiPriority w:val="99"/>
    <w:pPr>
      <w:spacing w:after="120"/>
    </w:pPr>
    <w:rPr>
      <w:rFonts w:eastAsia="SimSun"/>
    </w:rPr>
  </w:style>
  <w:style w:type="paragraph" w:customStyle="1" w:styleId="afc">
    <w:name w:val="Пункт"/>
    <w:basedOn w:val="a1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d">
    <w:name w:val="Balloon Text"/>
    <w:basedOn w:val="a1"/>
    <w:link w:val="18"/>
    <w:uiPriority w:val="99"/>
    <w:rPr>
      <w:sz w:val="2"/>
      <w:szCs w:val="20"/>
    </w:rPr>
  </w:style>
  <w:style w:type="character" w:customStyle="1" w:styleId="18">
    <w:name w:val="Текст выноски Знак1"/>
    <w:link w:val="afd"/>
    <w:uiPriority w:val="99"/>
    <w:semiHidden/>
    <w:rPr>
      <w:rFonts w:cs="Mangal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pPr>
      <w:spacing w:before="28" w:after="28" w:line="100" w:lineRule="atLeast"/>
    </w:pPr>
    <w:rPr>
      <w:rFonts w:cs="Times New Roman"/>
      <w:lang w:eastAsia="ru-RU"/>
    </w:rPr>
  </w:style>
  <w:style w:type="paragraph" w:styleId="afe">
    <w:name w:val="header"/>
    <w:basedOn w:val="a1"/>
    <w:link w:val="aff"/>
    <w:uiPriority w:val="99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f">
    <w:name w:val="Верхний колонтитул Знак"/>
    <w:link w:val="afe"/>
    <w:uiPriority w:val="99"/>
    <w:rPr>
      <w:rFonts w:eastAsia="Times New Roman" w:cs="Times New Roman"/>
      <w:sz w:val="21"/>
      <w:lang w:eastAsia="zh-CN"/>
    </w:rPr>
  </w:style>
  <w:style w:type="paragraph" w:styleId="aff0">
    <w:name w:val="footer"/>
    <w:basedOn w:val="a1"/>
    <w:link w:val="aff1"/>
    <w:uiPriority w:val="99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f1">
    <w:name w:val="Нижний колонтитул Знак"/>
    <w:link w:val="aff0"/>
    <w:uiPriority w:val="99"/>
    <w:rPr>
      <w:rFonts w:eastAsia="Times New Roman" w:cs="Times New Roman"/>
      <w:sz w:val="21"/>
      <w:lang w:eastAsia="zh-CN"/>
    </w:rPr>
  </w:style>
  <w:style w:type="paragraph" w:styleId="aff2">
    <w:name w:val="Normal (Web)"/>
    <w:basedOn w:val="a1"/>
    <w:uiPriority w:val="99"/>
    <w:pPr>
      <w:widowControl/>
      <w:spacing w:before="100" w:beforeAutospacing="1" w:after="100" w:afterAutospacing="1"/>
    </w:pPr>
    <w:rPr>
      <w:rFonts w:cs="Times New Roman"/>
      <w:lang w:eastAsia="ru-RU" w:bidi="ar-SA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  <w:lang w:eastAsia="ar-SA"/>
    </w:rPr>
  </w:style>
  <w:style w:type="paragraph" w:customStyle="1" w:styleId="27">
    <w:name w:val="Обычный (веб)2"/>
    <w:basedOn w:val="a1"/>
    <w:pPr>
      <w:spacing w:before="28" w:after="28" w:line="100" w:lineRule="atLeast"/>
    </w:pPr>
    <w:rPr>
      <w:rFonts w:cs="Times New Roman"/>
      <w:lang w:eastAsia="hi-IN"/>
    </w:rPr>
  </w:style>
  <w:style w:type="paragraph" w:styleId="aff3">
    <w:name w:val="List Paragraph"/>
    <w:basedOn w:val="a1"/>
    <w:link w:val="aff4"/>
    <w:qFormat/>
    <w:pPr>
      <w:ind w:left="720"/>
      <w:contextualSpacing/>
    </w:pPr>
    <w:rPr>
      <w:rFonts w:eastAsia="Arial"/>
      <w:szCs w:val="21"/>
    </w:rPr>
  </w:style>
  <w:style w:type="table" w:styleId="aff5">
    <w:name w:val="Table Grid"/>
    <w:basedOn w:val="a4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a">
    <w:name w:val="Сетка таблицы светлая1"/>
    <w:basedOn w:val="a4"/>
    <w:uiPriority w:val="4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</w:style>
  <w:style w:type="character" w:customStyle="1" w:styleId="value">
    <w:name w:val="value"/>
  </w:style>
  <w:style w:type="paragraph" w:styleId="a">
    <w:name w:val="Title"/>
    <w:basedOn w:val="a1"/>
    <w:next w:val="a1"/>
    <w:link w:val="aff6"/>
    <w:uiPriority w:val="10"/>
    <w:qFormat/>
    <w:pPr>
      <w:numPr>
        <w:numId w:val="2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f6">
    <w:name w:val="Название Знак"/>
    <w:link w:val="a"/>
    <w:uiPriority w:val="10"/>
    <w:rPr>
      <w:rFonts w:eastAsia="SimSun" w:cs="Mangal"/>
      <w:b/>
      <w:bCs/>
      <w:color w:val="000000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f7"/>
    <w:uiPriority w:val="11"/>
    <w:qFormat/>
    <w:pPr>
      <w:widowControl/>
      <w:numPr>
        <w:ilvl w:val="1"/>
        <w:numId w:val="2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f7">
    <w:name w:val="Подзаголовок Знак"/>
    <w:link w:val="a0"/>
    <w:uiPriority w:val="11"/>
    <w:rPr>
      <w:b/>
      <w:color w:val="000000"/>
      <w:sz w:val="24"/>
      <w:szCs w:val="24"/>
      <w:lang w:eastAsia="zh-CN" w:bidi="hi-IN"/>
    </w:rPr>
  </w:style>
  <w:style w:type="paragraph" w:customStyle="1" w:styleId="1b">
    <w:name w:val="Абзац списка1"/>
    <w:basedOn w:val="a1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55">
    <w:name w:val="Основной текст (5)_"/>
    <w:link w:val="510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1"/>
    <w:link w:val="55"/>
    <w:pPr>
      <w:widowControl/>
      <w:shd w:val="clear" w:color="auto" w:fill="FFFFFF"/>
      <w:spacing w:line="240" w:lineRule="atLeast"/>
    </w:pPr>
    <w:rPr>
      <w:rFonts w:ascii="Tahoma" w:hAnsi="Tahoma" w:cs="Tahoma"/>
      <w:sz w:val="17"/>
      <w:szCs w:val="17"/>
      <w:lang w:eastAsia="ru-RU" w:bidi="ar-SA"/>
    </w:rPr>
  </w:style>
  <w:style w:type="character" w:customStyle="1" w:styleId="thvalue">
    <w:name w:val="thvalue"/>
  </w:style>
  <w:style w:type="character" w:customStyle="1" w:styleId="thname">
    <w:name w:val="thname"/>
  </w:style>
  <w:style w:type="character" w:customStyle="1" w:styleId="h3">
    <w:name w:val="h3"/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paragraph" w:customStyle="1" w:styleId="aff8">
    <w:name w:val="Подраздел"/>
    <w:basedOn w:val="a1"/>
    <w:pPr>
      <w:widowControl/>
      <w:tabs>
        <w:tab w:val="num" w:pos="720"/>
      </w:tabs>
      <w:spacing w:before="240" w:after="120"/>
      <w:jc w:val="center"/>
    </w:pPr>
    <w:rPr>
      <w:rFonts w:ascii="Arial Narrow" w:hAnsi="Arial Narrow" w:cs="Times New Roman"/>
      <w:b/>
      <w:smallCaps/>
      <w:spacing w:val="-2"/>
      <w:sz w:val="28"/>
      <w:szCs w:val="28"/>
      <w:lang w:eastAsia="ru-RU" w:bidi="ar-SA"/>
    </w:rPr>
  </w:style>
  <w:style w:type="paragraph" w:styleId="aff9">
    <w:name w:val="No Spacing"/>
    <w:basedOn w:val="a1"/>
    <w:uiPriority w:val="1"/>
    <w:qFormat/>
    <w:pPr>
      <w:widowControl/>
    </w:pPr>
    <w:rPr>
      <w:rFonts w:ascii="Calibri" w:hAnsi="Calibri" w:cs="Times New Roman"/>
      <w:szCs w:val="32"/>
      <w:lang w:val="en-US" w:bidi="en-US"/>
    </w:rPr>
  </w:style>
  <w:style w:type="character" w:styleId="affa">
    <w:name w:val="annotation reference"/>
    <w:uiPriority w:val="99"/>
    <w:semiHidden/>
    <w:unhideWhenUsed/>
    <w:rPr>
      <w:sz w:val="16"/>
      <w:szCs w:val="16"/>
    </w:rPr>
  </w:style>
  <w:style w:type="paragraph" w:styleId="affb">
    <w:name w:val="annotation text"/>
    <w:basedOn w:val="a1"/>
    <w:link w:val="affc"/>
    <w:uiPriority w:val="99"/>
    <w:semiHidden/>
    <w:unhideWhenUsed/>
    <w:rPr>
      <w:sz w:val="20"/>
      <w:szCs w:val="18"/>
    </w:rPr>
  </w:style>
  <w:style w:type="character" w:customStyle="1" w:styleId="affc">
    <w:name w:val="Текст примечания Знак"/>
    <w:link w:val="affb"/>
    <w:uiPriority w:val="99"/>
    <w:semiHidden/>
    <w:rPr>
      <w:rFonts w:cs="Mangal"/>
      <w:szCs w:val="18"/>
      <w:lang w:eastAsia="zh-CN" w:bidi="hi-IN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Pr>
      <w:b/>
      <w:bCs/>
    </w:rPr>
  </w:style>
  <w:style w:type="character" w:customStyle="1" w:styleId="affe">
    <w:name w:val="Тема примечания Знак"/>
    <w:link w:val="affd"/>
    <w:uiPriority w:val="99"/>
    <w:semiHidden/>
    <w:rPr>
      <w:rFonts w:cs="Mangal"/>
      <w:b/>
      <w:bCs/>
      <w:szCs w:val="18"/>
      <w:lang w:eastAsia="zh-CN" w:bidi="hi-IN"/>
    </w:rPr>
  </w:style>
  <w:style w:type="character" w:customStyle="1" w:styleId="aff4">
    <w:name w:val="Абзац списка Знак"/>
    <w:link w:val="aff3"/>
    <w:rPr>
      <w:rFonts w:eastAsia="Arial" w:cs="Mangal"/>
      <w:sz w:val="24"/>
      <w:szCs w:val="21"/>
      <w:lang w:eastAsia="zh-CN" w:bidi="hi-IN"/>
    </w:rPr>
  </w:style>
  <w:style w:type="character" w:styleId="afff">
    <w:name w:val="Subtle Emphasis"/>
    <w:basedOn w:val="a3"/>
    <w:uiPriority w:val="19"/>
    <w:qFormat/>
    <w:rsid w:val="00562BE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44C44-FC4E-486E-A700-6499D140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klusov</dc:creator>
  <cp:lastModifiedBy>Ушакова Юлия Сергеевна</cp:lastModifiedBy>
  <cp:revision>5</cp:revision>
  <dcterms:created xsi:type="dcterms:W3CDTF">2023-07-17T08:18:00Z</dcterms:created>
  <dcterms:modified xsi:type="dcterms:W3CDTF">2023-07-27T03:55:00Z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-834977780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veronika.belan@polyplastic.ru</vt:lpwstr>
  </property>
  <property fmtid="{D5CDD505-2E9C-101B-9397-08002B2CF9AE}" pid="6" name="_AuthorEmailDisplayName">
    <vt:lpwstr>Белан Вероника Артушевна</vt:lpwstr>
  </property>
  <property fmtid="{D5CDD505-2E9C-101B-9397-08002B2CF9AE}" pid="7" name="_ReviewingToolsShownOnce">
    <vt:lpwstr/>
  </property>
</Properties>
</file>