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Pr="007D31C6" w:rsidRDefault="00C919B0" w:rsidP="00C919B0">
      <w:pPr>
        <w:jc w:val="right"/>
        <w:rPr>
          <w:b/>
          <w:sz w:val="26"/>
          <w:szCs w:val="20"/>
          <w:lang w:val="en-US"/>
        </w:rPr>
      </w:pP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«СОГЛАСОВАНО»</w:t>
            </w:r>
          </w:p>
          <w:p w:rsidR="00921E1F" w:rsidRPr="00921E1F" w:rsidRDefault="00921E1F" w:rsidP="00921E1F">
            <w:pPr>
              <w:widowControl w:val="0"/>
              <w:suppressAutoHyphens/>
              <w:autoSpaceDE w:val="0"/>
              <w:rPr>
                <w:b/>
                <w:lang w:eastAsia="zh-CN"/>
              </w:rPr>
            </w:pPr>
          </w:p>
          <w:p w:rsidR="004B4606" w:rsidRDefault="004B4606" w:rsidP="00921E1F">
            <w:pPr>
              <w:widowControl w:val="0"/>
              <w:suppressAutoHyphens/>
              <w:autoSpaceDE w:val="0"/>
              <w:rPr>
                <w:b/>
                <w:lang w:eastAsia="zh-CN"/>
              </w:rPr>
            </w:pPr>
            <w:r>
              <w:rPr>
                <w:b/>
                <w:lang w:eastAsia="zh-CN"/>
              </w:rPr>
              <w:t>Заместитель генерального директора</w:t>
            </w:r>
          </w:p>
          <w:p w:rsidR="00921E1F" w:rsidRPr="00921E1F" w:rsidRDefault="004B4606" w:rsidP="00921E1F">
            <w:pPr>
              <w:widowControl w:val="0"/>
              <w:suppressAutoHyphens/>
              <w:autoSpaceDE w:val="0"/>
              <w:rPr>
                <w:b/>
                <w:lang w:eastAsia="zh-CN"/>
              </w:rPr>
            </w:pPr>
            <w:r>
              <w:rPr>
                <w:b/>
                <w:lang w:eastAsia="zh-CN"/>
              </w:rPr>
              <w:t>по произв</w:t>
            </w:r>
            <w:r w:rsidR="007C3956">
              <w:rPr>
                <w:b/>
                <w:lang w:eastAsia="zh-CN"/>
              </w:rPr>
              <w:t>о</w:t>
            </w:r>
            <w:r>
              <w:rPr>
                <w:b/>
                <w:lang w:eastAsia="zh-CN"/>
              </w:rPr>
              <w:t xml:space="preserve">дству </w:t>
            </w:r>
            <w:r w:rsidR="00921E1F" w:rsidRPr="00921E1F">
              <w:rPr>
                <w:b/>
                <w:lang w:eastAsia="zh-CN"/>
              </w:rPr>
              <w:t xml:space="preserve">                                                                              </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4B4606">
              <w:rPr>
                <w:b/>
                <w:lang w:eastAsia="zh-CN"/>
              </w:rPr>
              <w:t>П.Н. Захаров</w:t>
            </w:r>
          </w:p>
          <w:p w:rsidR="00921E1F" w:rsidRPr="00921E1F" w:rsidRDefault="00921E1F" w:rsidP="00921E1F">
            <w:pPr>
              <w:widowControl w:val="0"/>
              <w:suppressAutoHyphens/>
              <w:autoSpaceDE w:val="0"/>
              <w:rPr>
                <w:b/>
                <w:lang w:eastAsia="zh-CN"/>
              </w:rPr>
            </w:pPr>
            <w:r w:rsidRPr="00921E1F">
              <w:rPr>
                <w:b/>
                <w:lang w:eastAsia="zh-CN"/>
              </w:rPr>
              <w:t xml:space="preserve">                                                          </w:t>
            </w:r>
          </w:p>
          <w:p w:rsidR="00921E1F" w:rsidRPr="00921E1F" w:rsidRDefault="00921E1F" w:rsidP="00472B19">
            <w:pPr>
              <w:widowControl w:val="0"/>
              <w:suppressAutoHyphens/>
              <w:autoSpaceDE w:val="0"/>
              <w:rPr>
                <w:b/>
                <w:lang w:eastAsia="zh-CN"/>
              </w:rPr>
            </w:pPr>
            <w:r w:rsidRPr="00921E1F">
              <w:rPr>
                <w:b/>
                <w:lang w:eastAsia="zh-CN"/>
              </w:rPr>
              <w:t>«_____»_______________20</w:t>
            </w:r>
            <w:r w:rsidR="00A212CA">
              <w:rPr>
                <w:b/>
                <w:lang w:eastAsia="zh-CN"/>
              </w:rPr>
              <w:t>2</w:t>
            </w:r>
            <w:r w:rsidR="00472B19">
              <w:rPr>
                <w:b/>
                <w:lang w:eastAsia="zh-CN"/>
              </w:rPr>
              <w:t>3</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921E1F" w:rsidRPr="00921E1F" w:rsidRDefault="004B4606" w:rsidP="00921E1F">
            <w:pPr>
              <w:widowControl w:val="0"/>
              <w:suppressAutoHyphens/>
              <w:autoSpaceDE w:val="0"/>
              <w:rPr>
                <w:b/>
                <w:lang w:eastAsia="zh-CN"/>
              </w:rPr>
            </w:pPr>
            <w:r>
              <w:rPr>
                <w:b/>
                <w:lang w:eastAsia="zh-CN"/>
              </w:rPr>
              <w:t>Г</w:t>
            </w:r>
            <w:r w:rsidR="00472B19">
              <w:rPr>
                <w:b/>
                <w:lang w:eastAsia="zh-CN"/>
              </w:rPr>
              <w:t>енеральн</w:t>
            </w:r>
            <w:r>
              <w:rPr>
                <w:b/>
                <w:lang w:eastAsia="zh-CN"/>
              </w:rPr>
              <w:t>ый</w:t>
            </w:r>
            <w:r w:rsidR="00921E1F" w:rsidRPr="00921E1F">
              <w:rPr>
                <w:b/>
                <w:lang w:eastAsia="zh-CN"/>
              </w:rPr>
              <w:t xml:space="preserve"> директор</w:t>
            </w:r>
            <w:r>
              <w:rPr>
                <w:b/>
                <w:lang w:eastAsia="zh-CN"/>
              </w:rPr>
              <w:t xml:space="preserve"> </w:t>
            </w:r>
            <w:r w:rsidR="00921E1F" w:rsidRPr="00921E1F">
              <w:rPr>
                <w:b/>
                <w:lang w:eastAsia="zh-CN"/>
              </w:rPr>
              <w:t xml:space="preserve">АО «УТС»                                                                              </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p>
          <w:p w:rsidR="004B4606" w:rsidRDefault="004B4606"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4B4606">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A212CA">
              <w:rPr>
                <w:b/>
                <w:lang w:eastAsia="zh-CN"/>
              </w:rPr>
              <w:t>2</w:t>
            </w:r>
            <w:r w:rsidR="00472B19">
              <w:rPr>
                <w:b/>
                <w:lang w:eastAsia="zh-CN"/>
              </w:rPr>
              <w:t>3</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bookmarkStart w:id="0" w:name="_GoBack"/>
      <w:bookmarkEnd w:id="0"/>
    </w:p>
    <w:p w:rsidR="00C919B0" w:rsidRDefault="00C919B0" w:rsidP="00C919B0">
      <w:pPr>
        <w:rPr>
          <w:lang w:val="en-US"/>
        </w:rPr>
      </w:pPr>
    </w:p>
    <w:p w:rsidR="00C919B0" w:rsidRDefault="00C919B0" w:rsidP="00C919B0">
      <w:pPr>
        <w:rPr>
          <w:lang w:val="en-US"/>
        </w:rPr>
      </w:pPr>
    </w:p>
    <w:p w:rsidR="00C919B0" w:rsidRDefault="00C919B0" w:rsidP="00C919B0">
      <w:pPr>
        <w:rPr>
          <w:lang w:val="en-US"/>
        </w:rPr>
      </w:pPr>
    </w:p>
    <w:p w:rsidR="00C919B0" w:rsidRPr="005A22C3" w:rsidRDefault="00C919B0" w:rsidP="00C919B0">
      <w:pPr>
        <w:rPr>
          <w:bCs/>
        </w:rPr>
      </w:pPr>
    </w:p>
    <w:p w:rsidR="00C919B0" w:rsidRDefault="00C919B0" w:rsidP="00C919B0">
      <w:pPr>
        <w:jc w:val="center"/>
        <w:rPr>
          <w:bCs/>
          <w:lang w:val="en-US"/>
        </w:rPr>
      </w:pPr>
    </w:p>
    <w:p w:rsidR="00C919B0" w:rsidRPr="0024371A" w:rsidRDefault="00C919B0" w:rsidP="00C919B0">
      <w:pPr>
        <w:jc w:val="center"/>
        <w:rPr>
          <w:bCs/>
          <w:lang w:val="en-U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w:t>
      </w:r>
    </w:p>
    <w:p w:rsidR="00C73CA5" w:rsidRDefault="00C73CA5" w:rsidP="00DB695F">
      <w:pPr>
        <w:rPr>
          <w:b/>
          <w:bCs/>
        </w:rPr>
      </w:pPr>
    </w:p>
    <w:p w:rsidR="0099699D" w:rsidRPr="006F48E7" w:rsidRDefault="0099699D" w:rsidP="0099699D">
      <w:pPr>
        <w:jc w:val="center"/>
        <w:rPr>
          <w:b/>
          <w:bCs/>
        </w:rPr>
      </w:pPr>
    </w:p>
    <w:p w:rsidR="00C919B0" w:rsidRDefault="00932C40" w:rsidP="004B4606">
      <w:pPr>
        <w:pStyle w:val="15"/>
        <w:jc w:val="center"/>
      </w:pPr>
      <w:r w:rsidRPr="00932C40">
        <w:rPr>
          <w:rFonts w:ascii="Times New Roman" w:hAnsi="Times New Roman" w:cs="Times New Roman"/>
          <w:b/>
          <w:color w:val="000000"/>
        </w:rPr>
        <w:t xml:space="preserve">на </w:t>
      </w:r>
      <w:r w:rsidR="00472B19">
        <w:rPr>
          <w:rFonts w:ascii="Times New Roman" w:hAnsi="Times New Roman" w:cs="Times New Roman"/>
          <w:b/>
          <w:color w:val="000000"/>
        </w:rPr>
        <w:t>о</w:t>
      </w:r>
      <w:r w:rsidR="004B4606">
        <w:rPr>
          <w:rFonts w:ascii="Times New Roman" w:hAnsi="Times New Roman" w:cs="Times New Roman"/>
          <w:b/>
          <w:color w:val="000000"/>
        </w:rPr>
        <w:t xml:space="preserve">казание услуг </w:t>
      </w:r>
      <w:r w:rsidR="004B4606">
        <w:rPr>
          <w:rFonts w:ascii="Times New Roman" w:hAnsi="Times New Roman" w:cs="Times New Roman"/>
          <w:b/>
        </w:rPr>
        <w:t xml:space="preserve">подвижной радиотелефонной связи стандарта </w:t>
      </w:r>
      <w:r w:rsidR="004B4606">
        <w:rPr>
          <w:rFonts w:ascii="Times New Roman" w:hAnsi="Times New Roman" w:cs="Times New Roman"/>
          <w:b/>
          <w:lang w:val="en-US"/>
        </w:rPr>
        <w:t>GSM</w:t>
      </w:r>
      <w:r w:rsidR="004B4606">
        <w:rPr>
          <w:rFonts w:ascii="Times New Roman" w:hAnsi="Times New Roman" w:cs="Times New Roman"/>
          <w:b/>
        </w:rPr>
        <w:t xml:space="preserve"> 900/1800</w:t>
      </w:r>
    </w:p>
    <w:p w:rsidR="00B0492F" w:rsidRDefault="00B0492F" w:rsidP="00C919B0">
      <w:pPr>
        <w:jc w:val="center"/>
      </w:pPr>
    </w:p>
    <w:p w:rsidR="00B0492F" w:rsidRDefault="00B0492F" w:rsidP="00C919B0">
      <w:pPr>
        <w:jc w:val="center"/>
      </w:pPr>
    </w:p>
    <w:p w:rsidR="00C919B0" w:rsidRDefault="00C919B0"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4B4606" w:rsidRDefault="004B4606" w:rsidP="004B4606">
      <w:pPr>
        <w:jc w:val="right"/>
        <w:rPr>
          <w:b/>
        </w:rPr>
      </w:pPr>
      <w:r>
        <w:rPr>
          <w:b/>
        </w:rPr>
        <w:t>Составил:</w:t>
      </w:r>
    </w:p>
    <w:p w:rsidR="004B4606" w:rsidRDefault="004B4606" w:rsidP="004B4606">
      <w:pPr>
        <w:jc w:val="right"/>
      </w:pPr>
      <w:r>
        <w:t xml:space="preserve"> Специалист МТО</w:t>
      </w:r>
    </w:p>
    <w:p w:rsidR="004B4606" w:rsidRDefault="004B4606" w:rsidP="004B4606">
      <w:pPr>
        <w:jc w:val="right"/>
      </w:pPr>
    </w:p>
    <w:p w:rsidR="004B4606" w:rsidRDefault="004B4606" w:rsidP="004B4606">
      <w:pPr>
        <w:jc w:val="right"/>
      </w:pPr>
      <w:r>
        <w:t xml:space="preserve">____________ Ю.С. Ушакова </w:t>
      </w:r>
    </w:p>
    <w:p w:rsidR="004B4606" w:rsidRDefault="004B4606" w:rsidP="004B4606">
      <w:pPr>
        <w:jc w:val="right"/>
      </w:pPr>
    </w:p>
    <w:p w:rsidR="00AA6202" w:rsidRDefault="004B4606" w:rsidP="004B4606">
      <w:pPr>
        <w:jc w:val="right"/>
      </w:pPr>
      <w:r>
        <w:rPr>
          <w:b/>
        </w:rPr>
        <w:t>«_____»_______________</w:t>
      </w:r>
      <w:r>
        <w:t>2023г.</w:t>
      </w:r>
    </w:p>
    <w:p w:rsidR="00AA6202" w:rsidRDefault="00AA6202" w:rsidP="00C919B0"/>
    <w:p w:rsidR="00AA6202" w:rsidRDefault="00AA6202" w:rsidP="00C919B0"/>
    <w:p w:rsidR="00AA6202" w:rsidRDefault="00AA6202" w:rsidP="00C919B0"/>
    <w:p w:rsidR="009B083D" w:rsidRDefault="009B083D" w:rsidP="00C919B0"/>
    <w:p w:rsidR="009B083D" w:rsidRDefault="009B083D" w:rsidP="00C919B0"/>
    <w:p w:rsidR="00932C40" w:rsidRDefault="00932C40" w:rsidP="00C919B0"/>
    <w:p w:rsidR="00AA6202" w:rsidRDefault="00AA6202" w:rsidP="00C919B0"/>
    <w:p w:rsidR="004B4606" w:rsidRDefault="004B4606" w:rsidP="00C919B0"/>
    <w:p w:rsidR="00AA6202" w:rsidRPr="005A22C3" w:rsidRDefault="00AA6202" w:rsidP="00C919B0"/>
    <w:p w:rsidR="004B4606" w:rsidRDefault="004B4606" w:rsidP="00C919B0">
      <w:pPr>
        <w:pStyle w:val="11"/>
        <w:keepNext w:val="0"/>
        <w:rPr>
          <w:b/>
          <w:szCs w:val="24"/>
        </w:rPr>
      </w:pPr>
    </w:p>
    <w:p w:rsidR="004B4606" w:rsidRDefault="004B4606" w:rsidP="00C919B0">
      <w:pPr>
        <w:pStyle w:val="11"/>
        <w:keepNext w:val="0"/>
        <w:rPr>
          <w:b/>
          <w:szCs w:val="24"/>
        </w:rPr>
      </w:pPr>
    </w:p>
    <w:p w:rsidR="004B4606" w:rsidRDefault="004B4606" w:rsidP="00C919B0">
      <w:pPr>
        <w:pStyle w:val="11"/>
        <w:keepNext w:val="0"/>
        <w:rPr>
          <w:b/>
          <w:szCs w:val="24"/>
        </w:rPr>
      </w:pPr>
    </w:p>
    <w:p w:rsidR="00C919B0" w:rsidRDefault="00C919B0" w:rsidP="00C919B0">
      <w:pPr>
        <w:pStyle w:val="11"/>
        <w:keepNext w:val="0"/>
        <w:rPr>
          <w:b/>
          <w:szCs w:val="24"/>
        </w:rPr>
      </w:pPr>
      <w:r w:rsidRPr="005A22C3">
        <w:rPr>
          <w:b/>
          <w:szCs w:val="24"/>
        </w:rPr>
        <w:t>20</w:t>
      </w:r>
      <w:r w:rsidR="002953DC">
        <w:rPr>
          <w:b/>
          <w:szCs w:val="24"/>
        </w:rPr>
        <w:t>2</w:t>
      </w:r>
      <w:r w:rsidR="00472B19">
        <w:rPr>
          <w:b/>
          <w:szCs w:val="24"/>
        </w:rPr>
        <w:t>3</w:t>
      </w:r>
    </w:p>
    <w:p w:rsidR="00A212CA" w:rsidRPr="00A212CA" w:rsidRDefault="00A212CA" w:rsidP="00A212CA"/>
    <w:p w:rsidR="00C919B0" w:rsidRDefault="00C919B0" w:rsidP="00C919B0">
      <w:pPr>
        <w:jc w:val="center"/>
      </w:pP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4C272A" w:rsidTr="004C272A">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sidRPr="004C272A">
              <w:rPr>
                <w:sz w:val="22"/>
                <w:szCs w:val="22"/>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sidRPr="004C272A">
              <w:rPr>
                <w:sz w:val="22"/>
                <w:szCs w:val="22"/>
                <w:lang w:eastAsia="zh-CN"/>
              </w:rPr>
              <w:t xml:space="preserve">Общие сведения </w:t>
            </w:r>
            <w:r>
              <w:rPr>
                <w:sz w:val="22"/>
                <w:szCs w:val="22"/>
                <w:lang w:eastAsia="zh-CN"/>
              </w:rPr>
              <w:t>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CE4EDE" w:rsidP="003D54FE">
            <w:pPr>
              <w:widowControl w:val="0"/>
              <w:suppressAutoHyphens/>
              <w:autoSpaceDE w:val="0"/>
              <w:jc w:val="center"/>
              <w:rPr>
                <w:sz w:val="22"/>
                <w:szCs w:val="22"/>
                <w:lang w:eastAsia="zh-CN"/>
              </w:rPr>
            </w:pPr>
            <w:r>
              <w:rPr>
                <w:lang w:eastAsia="zh-CN"/>
              </w:rPr>
              <w:t>3-1</w:t>
            </w:r>
            <w:r w:rsidR="003D54FE">
              <w:rPr>
                <w:lang w:eastAsia="zh-CN"/>
              </w:rPr>
              <w:t>6</w:t>
            </w:r>
          </w:p>
        </w:tc>
      </w:tr>
      <w:tr w:rsidR="004C272A" w:rsidRPr="004C272A" w:rsidTr="004C272A">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Pr>
                <w:sz w:val="22"/>
                <w:szCs w:val="22"/>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Pr>
                <w:sz w:val="22"/>
                <w:szCs w:val="22"/>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503BDE" w:rsidP="0015427B">
            <w:pPr>
              <w:widowControl w:val="0"/>
              <w:suppressAutoHyphens/>
              <w:autoSpaceDE w:val="0"/>
              <w:jc w:val="center"/>
              <w:rPr>
                <w:sz w:val="22"/>
                <w:szCs w:val="22"/>
                <w:lang w:eastAsia="zh-CN"/>
              </w:rPr>
            </w:pPr>
            <w:r>
              <w:rPr>
                <w:lang w:eastAsia="zh-CN"/>
              </w:rPr>
              <w:t>1</w:t>
            </w:r>
            <w:r w:rsidR="003D54FE">
              <w:rPr>
                <w:lang w:eastAsia="zh-CN"/>
              </w:rPr>
              <w:t>7-2</w:t>
            </w:r>
            <w:r w:rsidR="0015427B">
              <w:rPr>
                <w:lang w:eastAsia="zh-CN"/>
              </w:rPr>
              <w:t>1</w:t>
            </w:r>
          </w:p>
        </w:tc>
      </w:tr>
      <w:tr w:rsidR="004C272A" w:rsidRPr="004C272A" w:rsidTr="004C272A">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Pr>
                <w:sz w:val="22"/>
                <w:szCs w:val="22"/>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Pr>
                <w:sz w:val="22"/>
                <w:szCs w:val="22"/>
                <w:lang w:eastAsia="zh-CN"/>
              </w:rPr>
              <w:t>Условия заключения и исполнения договора</w:t>
            </w:r>
            <w:r w:rsidRPr="004C272A">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5C210F" w:rsidP="0015427B">
            <w:pPr>
              <w:widowControl w:val="0"/>
              <w:suppressAutoHyphens/>
              <w:autoSpaceDE w:val="0"/>
              <w:jc w:val="center"/>
              <w:rPr>
                <w:sz w:val="22"/>
                <w:szCs w:val="22"/>
                <w:lang w:eastAsia="zh-CN"/>
              </w:rPr>
            </w:pPr>
            <w:r>
              <w:rPr>
                <w:lang w:eastAsia="zh-CN"/>
              </w:rPr>
              <w:t>2</w:t>
            </w:r>
            <w:r w:rsidR="0015427B">
              <w:rPr>
                <w:lang w:eastAsia="zh-CN"/>
              </w:rPr>
              <w:t>2</w:t>
            </w:r>
            <w:r w:rsidR="00503BDE">
              <w:rPr>
                <w:lang w:eastAsia="zh-CN"/>
              </w:rPr>
              <w:t>-2</w:t>
            </w:r>
            <w:r w:rsidR="0015427B">
              <w:rPr>
                <w:lang w:eastAsia="zh-CN"/>
              </w:rPr>
              <w:t>4</w:t>
            </w:r>
          </w:p>
        </w:tc>
      </w:tr>
      <w:tr w:rsidR="004C272A" w:rsidRPr="004C272A" w:rsidTr="004C272A">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Pr>
                <w:sz w:val="22"/>
                <w:szCs w:val="22"/>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Pr>
                <w:sz w:val="22"/>
                <w:szCs w:val="22"/>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503BDE" w:rsidP="0015427B">
            <w:pPr>
              <w:widowControl w:val="0"/>
              <w:suppressAutoHyphens/>
              <w:autoSpaceDE w:val="0"/>
              <w:jc w:val="center"/>
              <w:rPr>
                <w:sz w:val="22"/>
                <w:szCs w:val="22"/>
                <w:lang w:eastAsia="zh-CN"/>
              </w:rPr>
            </w:pPr>
            <w:r>
              <w:rPr>
                <w:lang w:eastAsia="zh-CN"/>
              </w:rPr>
              <w:t>2</w:t>
            </w:r>
            <w:r w:rsidR="0015427B">
              <w:rPr>
                <w:lang w:eastAsia="zh-CN"/>
              </w:rPr>
              <w:t>5</w:t>
            </w:r>
            <w:r>
              <w:rPr>
                <w:lang w:eastAsia="zh-CN"/>
              </w:rPr>
              <w:t>-</w:t>
            </w:r>
            <w:r w:rsidR="0015427B">
              <w:rPr>
                <w:lang w:eastAsia="zh-CN"/>
              </w:rPr>
              <w:t>30</w:t>
            </w:r>
          </w:p>
        </w:tc>
      </w:tr>
      <w:tr w:rsidR="004C272A" w:rsidRPr="004C272A" w:rsidTr="004C272A">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Pr>
                <w:sz w:val="22"/>
                <w:szCs w:val="22"/>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Pr>
                <w:sz w:val="22"/>
                <w:szCs w:val="22"/>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3D54FE" w:rsidP="0015427B">
            <w:pPr>
              <w:widowControl w:val="0"/>
              <w:suppressAutoHyphens/>
              <w:autoSpaceDE w:val="0"/>
              <w:jc w:val="center"/>
              <w:rPr>
                <w:sz w:val="22"/>
                <w:szCs w:val="22"/>
                <w:lang w:eastAsia="zh-CN"/>
              </w:rPr>
            </w:pPr>
            <w:r>
              <w:rPr>
                <w:lang w:eastAsia="zh-CN"/>
              </w:rPr>
              <w:t>3</w:t>
            </w:r>
            <w:r w:rsidR="0015427B">
              <w:rPr>
                <w:lang w:eastAsia="zh-CN"/>
              </w:rPr>
              <w:t>1</w:t>
            </w:r>
            <w:r>
              <w:rPr>
                <w:lang w:eastAsia="zh-CN"/>
              </w:rPr>
              <w:t>-34</w:t>
            </w:r>
          </w:p>
        </w:tc>
      </w:tr>
      <w:tr w:rsidR="004C272A" w:rsidRPr="004C272A"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Pr>
                <w:sz w:val="22"/>
                <w:szCs w:val="22"/>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Pr>
                <w:sz w:val="22"/>
                <w:szCs w:val="22"/>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503BDE" w:rsidP="00F11C93">
            <w:pPr>
              <w:widowControl w:val="0"/>
              <w:suppressAutoHyphens/>
              <w:autoSpaceDE w:val="0"/>
              <w:jc w:val="center"/>
              <w:rPr>
                <w:sz w:val="22"/>
                <w:szCs w:val="22"/>
                <w:lang w:eastAsia="zh-CN"/>
              </w:rPr>
            </w:pPr>
            <w:r>
              <w:rPr>
                <w:lang w:eastAsia="zh-CN"/>
              </w:rPr>
              <w:t>3</w:t>
            </w:r>
            <w:r w:rsidR="003D54FE">
              <w:rPr>
                <w:lang w:eastAsia="zh-CN"/>
              </w:rPr>
              <w:t>5</w:t>
            </w:r>
            <w:r w:rsidR="005C210F">
              <w:rPr>
                <w:lang w:eastAsia="zh-CN"/>
              </w:rPr>
              <w:t>-</w:t>
            </w:r>
            <w:r w:rsidR="00F11C93">
              <w:rPr>
                <w:lang w:eastAsia="zh-CN"/>
              </w:rPr>
              <w:t>40</w:t>
            </w:r>
          </w:p>
        </w:tc>
      </w:tr>
      <w:tr w:rsidR="008055B0" w:rsidRPr="004C272A" w:rsidTr="008055B0">
        <w:trPr>
          <w:trHeight w:val="590"/>
        </w:trPr>
        <w:tc>
          <w:tcPr>
            <w:tcW w:w="1162" w:type="dxa"/>
            <w:tcBorders>
              <w:top w:val="single" w:sz="4" w:space="0" w:color="000000"/>
              <w:left w:val="single" w:sz="4" w:space="0" w:color="000000"/>
              <w:bottom w:val="single" w:sz="4" w:space="0" w:color="000000"/>
            </w:tcBorders>
            <w:shd w:val="clear" w:color="auto" w:fill="auto"/>
            <w:vAlign w:val="bottom"/>
          </w:tcPr>
          <w:p w:rsidR="008055B0" w:rsidRDefault="008055B0" w:rsidP="008055B0">
            <w:pPr>
              <w:widowControl w:val="0"/>
              <w:suppressAutoHyphens/>
              <w:autoSpaceDE w:val="0"/>
              <w:rPr>
                <w:sz w:val="22"/>
                <w:szCs w:val="22"/>
                <w:lang w:eastAsia="zh-CN"/>
              </w:rPr>
            </w:pPr>
            <w:r>
              <w:rPr>
                <w:sz w:val="22"/>
                <w:szCs w:val="22"/>
                <w:lang w:eastAsia="zh-CN"/>
              </w:rPr>
              <w:t>Раздел 7</w:t>
            </w:r>
          </w:p>
        </w:tc>
        <w:tc>
          <w:tcPr>
            <w:tcW w:w="7751" w:type="dxa"/>
            <w:tcBorders>
              <w:top w:val="single" w:sz="4" w:space="0" w:color="000000"/>
              <w:left w:val="single" w:sz="4" w:space="0" w:color="000000"/>
              <w:bottom w:val="single" w:sz="4" w:space="0" w:color="000000"/>
            </w:tcBorders>
            <w:shd w:val="clear" w:color="auto" w:fill="auto"/>
            <w:vAlign w:val="bottom"/>
          </w:tcPr>
          <w:p w:rsidR="008055B0" w:rsidRPr="008055B0" w:rsidRDefault="008055B0" w:rsidP="008055B0">
            <w:pPr>
              <w:widowControl w:val="0"/>
              <w:suppressAutoHyphens/>
              <w:autoSpaceDE w:val="0"/>
              <w:rPr>
                <w:sz w:val="22"/>
                <w:szCs w:val="22"/>
                <w:lang w:eastAsia="zh-CN"/>
              </w:rPr>
            </w:pPr>
            <w:r w:rsidRPr="008055B0">
              <w:rPr>
                <w:sz w:val="22"/>
                <w:szCs w:val="22"/>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055B0" w:rsidRDefault="00F11C93" w:rsidP="00F11C93">
            <w:pPr>
              <w:widowControl w:val="0"/>
              <w:suppressAutoHyphens/>
              <w:autoSpaceDE w:val="0"/>
              <w:jc w:val="center"/>
              <w:rPr>
                <w:lang w:eastAsia="zh-CN"/>
              </w:rPr>
            </w:pPr>
            <w:r>
              <w:rPr>
                <w:lang w:eastAsia="zh-CN"/>
              </w:rPr>
              <w:t>41-42</w:t>
            </w:r>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1" w:name="_Toc454968234"/>
      <w:r w:rsidRPr="00BF0A7B">
        <w:rPr>
          <w:rFonts w:eastAsia="MS Mincho"/>
          <w:b/>
          <w:color w:val="17365D"/>
          <w:kern w:val="32"/>
          <w:lang w:eastAsia="x-none"/>
        </w:rPr>
        <w:lastRenderedPageBreak/>
        <w:t>ИЗВЕЩЕНИЕ О ЗАКУПКЕ</w:t>
      </w:r>
      <w:bookmarkEnd w:id="1"/>
    </w:p>
    <w:p w:rsidR="00C919B0" w:rsidRPr="00E82F20" w:rsidRDefault="009E5836" w:rsidP="009E5836">
      <w:pPr>
        <w:pStyle w:val="20"/>
        <w:keepLines w:val="0"/>
        <w:spacing w:before="0"/>
        <w:ind w:left="851"/>
        <w:rPr>
          <w:rFonts w:ascii="Times New Roman" w:eastAsia="MS Mincho" w:hAnsi="Times New Roman"/>
          <w:i/>
          <w:iCs/>
          <w:color w:val="17365D"/>
          <w:szCs w:val="24"/>
          <w:lang w:eastAsia="x-none"/>
        </w:rPr>
      </w:pPr>
      <w:bookmarkStart w:id="2" w:name="_РАЗДЕЛ_II._СВЕДЕНИЯ"/>
      <w:bookmarkStart w:id="3" w:name="_РАЗДЕЛ_II._ИНФОРМАЦИОННАЯ"/>
      <w:bookmarkEnd w:id="2"/>
      <w:bookmarkEnd w:id="3"/>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Содержание п/п</w:t>
            </w:r>
          </w:p>
        </w:tc>
      </w:tr>
      <w:tr w:rsidR="00F24413" w:rsidRPr="00C467E9" w:rsidTr="00F11C93">
        <w:trPr>
          <w:trHeight w:val="2410"/>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3E2151" w:rsidRPr="003E2151" w:rsidRDefault="00F24413" w:rsidP="003E2151">
            <w:pPr>
              <w:autoSpaceDE w:val="0"/>
              <w:ind w:firstLine="709"/>
              <w:jc w:val="both"/>
              <w:rPr>
                <w:rFonts w:eastAsia="Calibri"/>
                <w:bCs/>
                <w:lang w:eastAsia="zh-CN"/>
              </w:rPr>
            </w:pPr>
            <w:r>
              <w:rPr>
                <w:b/>
              </w:rPr>
              <w:t>З</w:t>
            </w:r>
            <w:r w:rsidRPr="00863731">
              <w:rPr>
                <w:b/>
              </w:rPr>
              <w:t xml:space="preserve">апрос </w:t>
            </w:r>
            <w:r w:rsidRPr="00C75478">
              <w:rPr>
                <w:b/>
              </w:rPr>
              <w:t xml:space="preserve">котировок </w:t>
            </w:r>
            <w:r w:rsidRPr="00D55A39">
              <w:rPr>
                <w:b/>
              </w:rPr>
              <w:t>(</w:t>
            </w:r>
            <w:r>
              <w:rPr>
                <w:b/>
              </w:rPr>
              <w:t>далее также - З</w:t>
            </w:r>
            <w:r w:rsidRPr="00863731">
              <w:rPr>
                <w:b/>
              </w:rPr>
              <w:t xml:space="preserve">апрос </w:t>
            </w:r>
            <w:r>
              <w:rPr>
                <w:b/>
              </w:rPr>
              <w:t>котировок</w:t>
            </w:r>
            <w:r w:rsidRPr="00D55A39">
              <w:rPr>
                <w:b/>
              </w:rPr>
              <w:t>)</w:t>
            </w:r>
            <w:r>
              <w:t xml:space="preserve"> – </w:t>
            </w:r>
            <w:r w:rsidR="003E2151" w:rsidRPr="003E2151">
              <w:rPr>
                <w:rFonts w:eastAsia="Calibri"/>
                <w:bCs/>
                <w:lang w:eastAsia="zh-CN"/>
              </w:rPr>
              <w:t>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F24413" w:rsidRPr="00F84878" w:rsidRDefault="00F24413" w:rsidP="00F24413">
            <w:pPr>
              <w:ind w:firstLine="567"/>
              <w:jc w:val="both"/>
            </w:pPr>
            <w:r>
              <w:t xml:space="preserve"> </w:t>
            </w:r>
            <w:r w:rsidRPr="00F84878">
              <w:rPr>
                <w:b/>
              </w:rPr>
              <w:t>Заказчик</w:t>
            </w:r>
            <w:r w:rsidRPr="00F84878">
              <w:t xml:space="preserve"> – организация, указанная в пункте </w:t>
            </w:r>
            <w:r>
              <w:t>2</w:t>
            </w:r>
            <w:r w:rsidRPr="00F84878">
              <w:t xml:space="preserve">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rsidRPr="00F84878">
              <w:t xml:space="preserve"> </w:t>
            </w:r>
            <w:r>
              <w:t>Извещения</w:t>
            </w:r>
            <w:r w:rsidRPr="00F84878">
              <w:t xml:space="preserve">. </w:t>
            </w:r>
          </w:p>
          <w:p w:rsidR="00F24413" w:rsidRPr="00F84878" w:rsidRDefault="00F24413" w:rsidP="00F24413">
            <w:pPr>
              <w:ind w:firstLine="567"/>
              <w:jc w:val="both"/>
            </w:pPr>
            <w:r>
              <w:rPr>
                <w:b/>
              </w:rPr>
              <w:t>Единая</w:t>
            </w:r>
            <w:r w:rsidRPr="00F84878">
              <w:rPr>
                <w:b/>
              </w:rPr>
              <w:t xml:space="preserve">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F24413" w:rsidRPr="00AB4080" w:rsidRDefault="00F24413" w:rsidP="00F24413">
            <w:pPr>
              <w:ind w:firstLine="567"/>
              <w:jc w:val="both"/>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sidRPr="00AB4080">
                <w:rPr>
                  <w:color w:val="0000FF"/>
                  <w:u w:val="single"/>
                </w:rPr>
                <w:t>www.zakupki.gov.ru</w:t>
              </w:r>
            </w:hyperlink>
            <w:r w:rsidRPr="00AB4080">
              <w:t>).</w:t>
            </w:r>
          </w:p>
          <w:p w:rsidR="00F24413" w:rsidRDefault="00F24413" w:rsidP="00F24413">
            <w:pPr>
              <w:ind w:firstLine="567"/>
              <w:jc w:val="both"/>
            </w:pPr>
            <w:r w:rsidRPr="0007320C">
              <w:rPr>
                <w:b/>
              </w:rPr>
              <w:t xml:space="preserve">Извещение о </w:t>
            </w:r>
            <w:r>
              <w:rPr>
                <w:b/>
              </w:rPr>
              <w:t xml:space="preserve">закупке  </w:t>
            </w:r>
            <w:r w:rsidRPr="0007320C">
              <w:rPr>
                <w:b/>
              </w:rPr>
              <w:t>–</w:t>
            </w:r>
            <w:r>
              <w:rPr>
                <w:b/>
              </w:rPr>
              <w:t xml:space="preserve"> </w:t>
            </w:r>
            <w:r w:rsidRPr="0007320C">
              <w:t xml:space="preserve">документ, содержащий установленные ФЗ от 18.07.2011 г. № 223-ФЗ и </w:t>
            </w:r>
            <w:hyperlink r:id="rId10" w:history="1">
              <w:r w:rsidRPr="006902CE">
                <w:rPr>
                  <w:rStyle w:val="a3"/>
                </w:rPr>
                <w:t>Положением о закупках</w:t>
              </w:r>
            </w:hyperlink>
            <w:r>
              <w:rPr>
                <w:rStyle w:val="a3"/>
              </w:rPr>
              <w:t xml:space="preserve"> товаров, работ, услуг Акционерного общества «Управление теплоснабжения и инженерных сетей» (далее – Положение о закупках)</w:t>
            </w:r>
            <w:r w:rsidRPr="0007320C">
              <w:t xml:space="preserve"> сведения </w:t>
            </w:r>
            <w:r w:rsidR="003744FA">
              <w:t>о</w:t>
            </w:r>
            <w:r w:rsidRPr="00055AC1">
              <w:t xml:space="preserve"> </w:t>
            </w:r>
            <w:r>
              <w:t>Запросе котировок</w:t>
            </w:r>
            <w:r w:rsidRPr="0007320C">
              <w:t xml:space="preserve"> </w:t>
            </w:r>
            <w:r>
              <w:t>и размещённый</w:t>
            </w:r>
            <w:r w:rsidRPr="0007320C">
              <w:t xml:space="preserve"> </w:t>
            </w:r>
            <w:r>
              <w:t>в ЕИС</w:t>
            </w:r>
            <w:r w:rsidRPr="0007320C">
              <w:t>.</w:t>
            </w:r>
          </w:p>
          <w:p w:rsidR="00F24413" w:rsidRPr="00F84878" w:rsidRDefault="00F24413" w:rsidP="00F24413">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6902CE">
                <w:rPr>
                  <w:rStyle w:val="a3"/>
                </w:rPr>
                <w:t>Положением о закупках</w:t>
              </w:r>
            </w:hyperlink>
            <w:r w:rsidRPr="00F84878">
              <w:t xml:space="preserve"> и настоящ</w:t>
            </w:r>
            <w:r>
              <w:t>им Извещением</w:t>
            </w:r>
            <w:r w:rsidRPr="00F84878">
              <w:t xml:space="preserve">, предоставляемый Заказчику </w:t>
            </w:r>
            <w:r>
              <w:t>Участник</w:t>
            </w:r>
            <w:r w:rsidRPr="00F84878">
              <w:t>ом  закупк</w:t>
            </w:r>
            <w:r>
              <w:t>и</w:t>
            </w:r>
            <w:r w:rsidRPr="00F84878">
              <w:t xml:space="preserve"> в порядке, предусмотренном </w:t>
            </w:r>
            <w:hyperlink r:id="rId12" w:history="1">
              <w:r w:rsidRPr="006902CE">
                <w:rPr>
                  <w:rStyle w:val="a3"/>
                </w:rPr>
                <w:t>Положением о закупках</w:t>
              </w:r>
            </w:hyperlink>
            <w:r w:rsidRPr="00F84878">
              <w:t xml:space="preserve"> и настоящ</w:t>
            </w:r>
            <w:r>
              <w:t>им Извещением</w:t>
            </w:r>
            <w:r w:rsidRPr="00F84878">
              <w:t>, в целях участия в</w:t>
            </w:r>
            <w:r>
              <w:t xml:space="preserve"> </w:t>
            </w:r>
            <w:r w:rsidRPr="00863731">
              <w:t>запрос</w:t>
            </w:r>
            <w:r>
              <w:t>е</w:t>
            </w:r>
            <w:r w:rsidRPr="00863731">
              <w:t xml:space="preserve"> </w:t>
            </w:r>
            <w:r w:rsidRPr="00C75478">
              <w:t>котировок</w:t>
            </w:r>
            <w:r>
              <w:t>.</w:t>
            </w:r>
          </w:p>
          <w:p w:rsidR="00F24413" w:rsidRPr="00E85305" w:rsidRDefault="00F24413" w:rsidP="00F24413">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F24413" w:rsidRPr="00F84878" w:rsidRDefault="00F24413" w:rsidP="00F24413">
            <w:pPr>
              <w:ind w:firstLine="567"/>
              <w:jc w:val="both"/>
            </w:pPr>
            <w:r w:rsidRPr="00F84878">
              <w:rPr>
                <w:b/>
              </w:rPr>
              <w:t xml:space="preserve">Победитель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rsidRPr="00863731">
              <w:t>запрос</w:t>
            </w:r>
            <w:r>
              <w:t>а</w:t>
            </w:r>
            <w:r w:rsidRPr="00863731">
              <w:t xml:space="preserve"> </w:t>
            </w:r>
            <w:r>
              <w:t>котировок</w:t>
            </w:r>
            <w:r w:rsidRPr="00F84878">
              <w:t xml:space="preserve">,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F84878">
              <w:t>.</w:t>
            </w:r>
          </w:p>
          <w:p w:rsidR="00F24413" w:rsidRPr="00F84878" w:rsidRDefault="00F24413" w:rsidP="00F24413">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F092C">
              <w:rPr>
                <w:bCs w:val="0"/>
                <w:szCs w:val="24"/>
              </w:rPr>
              <w:t>18</w:t>
            </w:r>
            <w:r w:rsidRPr="00F84878">
              <w:rPr>
                <w:bCs w:val="0"/>
                <w:szCs w:val="24"/>
              </w:rPr>
              <w:t xml:space="preserve"> </w:t>
            </w:r>
            <w:hyperlink w:anchor="_РАЗДЕЛ_II._СВЕДЕНИЯ" w:history="1">
              <w:r w:rsidR="00CF092C">
                <w:rPr>
                  <w:rStyle w:val="a3"/>
                </w:rPr>
                <w:t>раздела</w:t>
              </w:r>
            </w:hyperlink>
            <w:r w:rsidR="00CF092C">
              <w:rPr>
                <w:rStyle w:val="a3"/>
              </w:rPr>
              <w:t xml:space="preserve"> 1 «Общие сведения»</w:t>
            </w:r>
            <w:r>
              <w:t xml:space="preserve"> Извещения</w:t>
            </w:r>
            <w:r w:rsidRPr="00F84878">
              <w:rPr>
                <w:bCs w:val="0"/>
                <w:szCs w:val="24"/>
              </w:rPr>
              <w:t>.</w:t>
            </w:r>
          </w:p>
          <w:p w:rsidR="00F24413" w:rsidRPr="005A554C" w:rsidRDefault="00767B09" w:rsidP="00F24413">
            <w:pPr>
              <w:ind w:firstLine="567"/>
              <w:jc w:val="both"/>
            </w:pPr>
            <w:hyperlink r:id="rId13" w:history="1">
              <w:r w:rsidR="00F24413" w:rsidRPr="005A554C">
                <w:rPr>
                  <w:rStyle w:val="a3"/>
                  <w:b/>
                </w:rPr>
                <w:t>Положение о закупках</w:t>
              </w:r>
            </w:hyperlink>
            <w:r w:rsidR="00F24413" w:rsidRPr="005A554C">
              <w:t xml:space="preserve"> – </w:t>
            </w:r>
            <w:r w:rsidR="00F24413" w:rsidRPr="00203595">
              <w:t xml:space="preserve">Положение о закупках товаров, работ, услуг </w:t>
            </w:r>
            <w:r w:rsidR="00F24413">
              <w:t>Акционерного общества "Управление теплоснабжения и инженерных сетей"</w:t>
            </w:r>
            <w:r w:rsidR="00F24413" w:rsidRPr="00203595">
              <w:t xml:space="preserve">, размещённое в установленном порядке в ЕИС и на сайте Заказчика -  </w:t>
            </w:r>
            <w:hyperlink r:id="rId14" w:history="1">
              <w:r w:rsidR="003744FA" w:rsidRPr="00A82A14">
                <w:rPr>
                  <w:rStyle w:val="a3"/>
                </w:rPr>
                <w:t>http://</w:t>
              </w:r>
              <w:r w:rsidR="003744FA" w:rsidRPr="00A82A14">
                <w:rPr>
                  <w:rStyle w:val="a3"/>
                  <w:lang w:val="en-US"/>
                </w:rPr>
                <w:t>www</w:t>
              </w:r>
              <w:r w:rsidR="003744FA" w:rsidRPr="00A82A14">
                <w:rPr>
                  <w:rStyle w:val="a3"/>
                </w:rPr>
                <w:t>.</w:t>
              </w:r>
              <w:proofErr w:type="spellStart"/>
              <w:r w:rsidR="003744FA" w:rsidRPr="00A82A14">
                <w:rPr>
                  <w:rStyle w:val="a3"/>
                  <w:lang w:val="en-US"/>
                </w:rPr>
                <w:t>uts</w:t>
              </w:r>
              <w:proofErr w:type="spellEnd"/>
              <w:r w:rsidR="003744FA" w:rsidRPr="00A82A14">
                <w:rPr>
                  <w:rStyle w:val="a3"/>
                </w:rPr>
                <w:t>-</w:t>
              </w:r>
              <w:proofErr w:type="spellStart"/>
              <w:r w:rsidR="003744FA" w:rsidRPr="00A82A14">
                <w:rPr>
                  <w:rStyle w:val="a3"/>
                  <w:lang w:val="en-US"/>
                </w:rPr>
                <w:t>hm</w:t>
              </w:r>
              <w:proofErr w:type="spellEnd"/>
              <w:r w:rsidR="003744FA" w:rsidRPr="00A82A14">
                <w:rPr>
                  <w:rStyle w:val="a3"/>
                </w:rPr>
                <w:t>.</w:t>
              </w:r>
              <w:proofErr w:type="spellStart"/>
              <w:r w:rsidR="003744FA" w:rsidRPr="00A82A14">
                <w:rPr>
                  <w:rStyle w:val="a3"/>
                </w:rPr>
                <w:t>ru</w:t>
              </w:r>
              <w:proofErr w:type="spellEnd"/>
              <w:r w:rsidR="003744FA" w:rsidRPr="00A82A14">
                <w:rPr>
                  <w:rStyle w:val="a3"/>
                </w:rPr>
                <w:t>/</w:t>
              </w:r>
            </w:hyperlink>
            <w:r w:rsidR="00F24413">
              <w:t xml:space="preserve"> </w:t>
            </w:r>
          </w:p>
          <w:p w:rsidR="00F24413" w:rsidRDefault="00F24413" w:rsidP="00F24413">
            <w:pPr>
              <w:pStyle w:val="rvps9"/>
              <w:ind w:firstLine="567"/>
            </w:pPr>
            <w:r>
              <w:tab/>
              <w:t xml:space="preserve">Участник несет все расходы, связанные с участием в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w:t>
            </w:r>
            <w:r>
              <w:lastRenderedPageBreak/>
              <w:t xml:space="preserve">документации, а Заказчик не имеет обязательств по этим расходам независимо от итогов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F24413" w:rsidRPr="00F11C93" w:rsidRDefault="00F24413" w:rsidP="00F11C93">
            <w:pPr>
              <w:pStyle w:val="rvps9"/>
              <w:ind w:firstLine="567"/>
              <w:rPr>
                <w:bCs/>
              </w:rPr>
            </w:pPr>
            <w:r>
              <w:t xml:space="preserve">Участник не вправе требовать возмещения убытков, понесенных им в ходе подготовки к </w:t>
            </w:r>
            <w:r w:rsidRPr="00863731">
              <w:t>запрос</w:t>
            </w:r>
            <w:r>
              <w:t>у</w:t>
            </w:r>
            <w:r w:rsidRPr="00863731">
              <w:t xml:space="preserve"> </w:t>
            </w:r>
            <w:r w:rsidRPr="00C75478">
              <w:t>котировок</w:t>
            </w:r>
            <w:r w:rsidRPr="00863731">
              <w:t xml:space="preserve"> </w:t>
            </w:r>
            <w:r>
              <w:t xml:space="preserve">и проведения </w:t>
            </w:r>
            <w:r w:rsidRPr="00863731">
              <w:t>запрос</w:t>
            </w:r>
            <w:r>
              <w:t>а</w:t>
            </w:r>
            <w:r w:rsidRPr="00863731">
              <w:t xml:space="preserve"> </w:t>
            </w:r>
            <w:r w:rsidRPr="00C75478">
              <w:t>котировок</w:t>
            </w:r>
            <w:r>
              <w:t>, если иное не предусмотрено законод</w:t>
            </w:r>
            <w:r w:rsidR="00F11C93">
              <w:t>ательством Российской Федерации.</w:t>
            </w:r>
          </w:p>
        </w:tc>
      </w:tr>
      <w:tr w:rsidR="00C919B0" w:rsidRPr="00C467E9" w:rsidTr="00F11C93">
        <w:trPr>
          <w:trHeight w:val="3387"/>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4" w:name="_Ref368314103"/>
          </w:p>
        </w:tc>
        <w:bookmarkEnd w:id="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0F22C6" w:rsidP="006D640C">
            <w:pPr>
              <w:pStyle w:val="rvps1"/>
              <w:jc w:val="left"/>
            </w:pPr>
            <w:r w:rsidRPr="00CB6556">
              <w:rPr>
                <w:bCs/>
              </w:rPr>
              <w:t>Н</w:t>
            </w:r>
            <w:r w:rsidR="00C919B0" w:rsidRPr="00CB6556">
              <w:rPr>
                <w:bCs/>
              </w:rPr>
              <w:t>аименование, место нахождения, почтовый адрес, адрес электронной почты, номер контактного телефона Заказчика</w:t>
            </w:r>
            <w:r w:rsidR="006D640C" w:rsidRPr="00CB6556">
              <w:rPr>
                <w:bCs/>
              </w:rPr>
              <w:t>, ответственное должностное лицо Заказчика</w:t>
            </w:r>
          </w:p>
        </w:tc>
        <w:tc>
          <w:tcPr>
            <w:tcW w:w="7654" w:type="dxa"/>
            <w:tcBorders>
              <w:top w:val="single" w:sz="4" w:space="0" w:color="auto"/>
              <w:left w:val="single" w:sz="4" w:space="0" w:color="auto"/>
              <w:bottom w:val="single" w:sz="4" w:space="0" w:color="auto"/>
              <w:right w:val="single" w:sz="4" w:space="0" w:color="auto"/>
            </w:tcBorders>
          </w:tcPr>
          <w:p w:rsidR="001A7DA4" w:rsidRPr="00BB3FAD" w:rsidRDefault="00BB3FAD" w:rsidP="001A7DA4">
            <w:pPr>
              <w:pStyle w:val="Default"/>
              <w:rPr>
                <w:bCs/>
              </w:rPr>
            </w:pPr>
            <w:r>
              <w:rPr>
                <w:bCs/>
              </w:rPr>
              <w:t>Акционерное общество «Управление теплоснабжения и инженерных сетей» (далее – АО «УТС»)</w:t>
            </w:r>
          </w:p>
          <w:p w:rsidR="006E6CD6" w:rsidRPr="006E6CD6" w:rsidRDefault="001A7DA4" w:rsidP="006E6CD6">
            <w:pPr>
              <w:pStyle w:val="Default"/>
              <w:rPr>
                <w:bCs/>
              </w:rPr>
            </w:pPr>
            <w:r w:rsidRPr="001A7DA4">
              <w:rPr>
                <w:bCs/>
              </w:rPr>
              <w:t>Место нахождения и почтовый адрес</w:t>
            </w:r>
            <w:r w:rsidR="00BB3FAD">
              <w:rPr>
                <w:bCs/>
              </w:rPr>
              <w:t>:</w:t>
            </w:r>
            <w:r w:rsidRPr="001A7DA4">
              <w:rPr>
                <w:bCs/>
              </w:rPr>
              <w:t xml:space="preserve"> </w:t>
            </w:r>
            <w:r w:rsidR="00BB3FAD" w:rsidRPr="00BB3FAD">
              <w:rPr>
                <w:bCs/>
              </w:rPr>
              <w:t>628007, Тюменская обл., ХМАО-Югра, г. Ханты-Мансийск, ул. Чехова 81.</w:t>
            </w:r>
          </w:p>
          <w:p w:rsidR="00674BEC" w:rsidRPr="00EE6A15" w:rsidRDefault="00C467E9" w:rsidP="001A7DA4">
            <w:pPr>
              <w:pStyle w:val="Default"/>
            </w:pPr>
            <w:r w:rsidRPr="00C467E9">
              <w:rPr>
                <w:bCs/>
              </w:rPr>
              <w:t xml:space="preserve">Адрес электронной почты Заказчика: </w:t>
            </w:r>
            <w:proofErr w:type="spellStart"/>
            <w:r w:rsidR="00A26468" w:rsidRPr="00A26468">
              <w:rPr>
                <w:lang w:val="en-US"/>
              </w:rPr>
              <w:t>uts</w:t>
            </w:r>
            <w:proofErr w:type="spellEnd"/>
            <w:r w:rsidR="00A26468" w:rsidRPr="00EE6A15">
              <w:t>@</w:t>
            </w:r>
            <w:proofErr w:type="spellStart"/>
            <w:r w:rsidR="00A26468" w:rsidRPr="00A26468">
              <w:rPr>
                <w:lang w:val="en-US"/>
              </w:rPr>
              <w:t>uts</w:t>
            </w:r>
            <w:proofErr w:type="spellEnd"/>
            <w:r w:rsidR="00A26468" w:rsidRPr="00A26468">
              <w:t>-</w:t>
            </w:r>
            <w:proofErr w:type="spellStart"/>
            <w:r w:rsidR="00A26468" w:rsidRPr="00A26468">
              <w:rPr>
                <w:lang w:val="en-US"/>
              </w:rPr>
              <w:t>hm</w:t>
            </w:r>
            <w:proofErr w:type="spellEnd"/>
            <w:r w:rsidR="00A26468" w:rsidRPr="00A26468">
              <w:t>.</w:t>
            </w:r>
            <w:proofErr w:type="spellStart"/>
            <w:r w:rsidR="00A26468" w:rsidRPr="00A26468">
              <w:rPr>
                <w:lang w:val="en-US"/>
              </w:rPr>
              <w:t>ru</w:t>
            </w:r>
            <w:proofErr w:type="spellEnd"/>
          </w:p>
          <w:p w:rsidR="00C467E9" w:rsidRDefault="00C467E9" w:rsidP="001A7DA4">
            <w:pPr>
              <w:pStyle w:val="Default"/>
              <w:rPr>
                <w:bCs/>
              </w:rPr>
            </w:pPr>
            <w:r w:rsidRPr="00C467E9">
              <w:rPr>
                <w:bCs/>
              </w:rPr>
              <w:t>Контактный телефон Заказчика: (3467) 32-69-71.</w:t>
            </w:r>
          </w:p>
          <w:p w:rsidR="00C467E9" w:rsidRDefault="00C467E9" w:rsidP="001A7DA4">
            <w:pPr>
              <w:pStyle w:val="Default"/>
              <w:rPr>
                <w:bCs/>
              </w:rPr>
            </w:pPr>
          </w:p>
          <w:p w:rsidR="00C467E9" w:rsidRPr="00C467E9" w:rsidRDefault="00C467E9" w:rsidP="00C467E9">
            <w:pPr>
              <w:pStyle w:val="Default"/>
              <w:rPr>
                <w:bCs/>
              </w:rPr>
            </w:pPr>
            <w:r w:rsidRPr="00C467E9">
              <w:rPr>
                <w:bCs/>
              </w:rPr>
              <w:t>Ответственное лицо Заказчика по организационным вопросам:</w:t>
            </w:r>
          </w:p>
          <w:p w:rsidR="00C467E9" w:rsidRPr="00C467E9" w:rsidRDefault="00C467E9" w:rsidP="00C467E9">
            <w:pPr>
              <w:pStyle w:val="Default"/>
              <w:rPr>
                <w:bCs/>
              </w:rPr>
            </w:pPr>
            <w:r w:rsidRPr="00C467E9">
              <w:rPr>
                <w:bCs/>
              </w:rPr>
              <w:t>Заместитель начальника отдела снабжения АО «УТС» Гордеева Елена Викторовна тел. (3467) 32-69-89.</w:t>
            </w:r>
          </w:p>
          <w:p w:rsidR="00B0492F" w:rsidRPr="00C467E9" w:rsidRDefault="00C467E9" w:rsidP="00472B19">
            <w:pPr>
              <w:pStyle w:val="Default"/>
            </w:pPr>
            <w:r w:rsidRPr="00C467E9">
              <w:rPr>
                <w:bCs/>
              </w:rPr>
              <w:t xml:space="preserve">Ответственное лицо по техническим вопросам: </w:t>
            </w:r>
            <w:r w:rsidR="00405FCC" w:rsidRPr="00405FCC">
              <w:rPr>
                <w:bCs/>
              </w:rPr>
              <w:t xml:space="preserve">- </w:t>
            </w:r>
            <w:r w:rsidR="004B4606">
              <w:rPr>
                <w:bCs/>
              </w:rPr>
              <w:t>Начальник ОПО и САВТ Захаров Сергей Владимирович</w:t>
            </w:r>
            <w:r w:rsidR="004B4606" w:rsidRPr="00405FCC">
              <w:rPr>
                <w:bCs/>
              </w:rPr>
              <w:t xml:space="preserve"> тел. </w:t>
            </w:r>
            <w:r w:rsidR="004B4606">
              <w:rPr>
                <w:bCs/>
              </w:rPr>
              <w:t>8-908-881-55-66</w:t>
            </w:r>
            <w:r w:rsidR="00472B19" w:rsidRPr="00472B19">
              <w:rPr>
                <w:bCs/>
              </w:rPr>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5"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643B9" w:rsidRDefault="00C919B0" w:rsidP="00BE7752">
            <w:pPr>
              <w:pStyle w:val="rvps1"/>
              <w:jc w:val="left"/>
              <w:rPr>
                <w:bCs/>
              </w:rPr>
            </w:pPr>
            <w:bookmarkStart w:id="6" w:name="форма2"/>
            <w:bookmarkEnd w:id="5"/>
            <w:r w:rsidRPr="007643B9">
              <w:rPr>
                <w:bCs/>
              </w:rPr>
              <w:t xml:space="preserve">Особенности участия в закупке Субъектов МСП </w:t>
            </w:r>
            <w:bookmarkEnd w:id="6"/>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CA3EFE" w:rsidRDefault="003E2151" w:rsidP="00CA3EFE">
            <w:pPr>
              <w:pStyle w:val="Default"/>
              <w:jc w:val="center"/>
              <w:rPr>
                <w:b/>
                <w:bCs/>
                <w:u w:val="single"/>
              </w:rPr>
            </w:pPr>
            <w:r>
              <w:rPr>
                <w:b/>
                <w:bCs/>
                <w:u w:val="single"/>
              </w:rPr>
              <w:t>Не устанавливается</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CB6556" w:rsidRDefault="00C919B0" w:rsidP="00DE4ABA">
            <w:pPr>
              <w:pStyle w:val="rvps1"/>
              <w:jc w:val="left"/>
              <w:rPr>
                <w:bCs/>
              </w:rPr>
            </w:pPr>
            <w:r w:rsidRPr="00CB6556">
              <w:rPr>
                <w:bCs/>
              </w:rPr>
              <w:t xml:space="preserve">Срок, место и порядок предоставления </w:t>
            </w:r>
            <w:r w:rsidR="00DE4ABA" w:rsidRPr="00CB6556">
              <w:rPr>
                <w:bCs/>
              </w:rPr>
              <w:t>и</w:t>
            </w:r>
            <w:r w:rsidRPr="00CB6556">
              <w:rPr>
                <w:bCs/>
              </w:rPr>
              <w:t xml:space="preserve">звещения </w:t>
            </w:r>
            <w:r w:rsidR="00CF092C" w:rsidRPr="00CB6556">
              <w:rPr>
                <w:bCs/>
              </w:rPr>
              <w:t>о проведении запроса котировок,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2E2BD0" w:rsidRDefault="002E2BD0" w:rsidP="00CF1C84">
            <w:pPr>
              <w:pStyle w:val="Default"/>
              <w:jc w:val="both"/>
              <w:rPr>
                <w:bCs/>
              </w:rPr>
            </w:pPr>
            <w:r>
              <w:rPr>
                <w:bCs/>
              </w:rPr>
              <w:t>Срок предоставления: с момента размещения извещения о прове</w:t>
            </w:r>
            <w:r w:rsidR="008055B0">
              <w:rPr>
                <w:bCs/>
              </w:rPr>
              <w:t>дении запроса котировок и по «</w:t>
            </w:r>
            <w:r w:rsidR="004B4606">
              <w:rPr>
                <w:bCs/>
              </w:rPr>
              <w:t>16</w:t>
            </w:r>
            <w:r>
              <w:rPr>
                <w:bCs/>
              </w:rPr>
              <w:t xml:space="preserve">» </w:t>
            </w:r>
            <w:r w:rsidR="004B4606">
              <w:rPr>
                <w:bCs/>
              </w:rPr>
              <w:t xml:space="preserve">ноября </w:t>
            </w:r>
            <w:r>
              <w:rPr>
                <w:bCs/>
              </w:rPr>
              <w:t>202</w:t>
            </w:r>
            <w:r w:rsidR="00472B19">
              <w:rPr>
                <w:bCs/>
              </w:rPr>
              <w:t>3</w:t>
            </w:r>
            <w:r>
              <w:rPr>
                <w:bCs/>
              </w:rPr>
              <w:t xml:space="preserve"> года 0</w:t>
            </w:r>
            <w:r w:rsidR="00472B19">
              <w:rPr>
                <w:bCs/>
              </w:rPr>
              <w:t>8</w:t>
            </w:r>
            <w:r>
              <w:rPr>
                <w:bCs/>
              </w:rPr>
              <w:t>:</w:t>
            </w:r>
            <w:r w:rsidR="00472B19">
              <w:rPr>
                <w:bCs/>
              </w:rPr>
              <w:t>3</w:t>
            </w:r>
            <w:r>
              <w:rPr>
                <w:bCs/>
              </w:rPr>
              <w:t>0 (время местное).</w:t>
            </w:r>
          </w:p>
          <w:p w:rsidR="00CF1C84" w:rsidRDefault="00C919B0" w:rsidP="00CF1C84">
            <w:pPr>
              <w:pStyle w:val="Default"/>
              <w:jc w:val="both"/>
              <w:rPr>
                <w:bCs/>
              </w:rPr>
            </w:pPr>
            <w:r>
              <w:rPr>
                <w:bCs/>
              </w:rPr>
              <w:t>Извещение</w:t>
            </w:r>
            <w:r w:rsidRPr="00EC45B9">
              <w:rPr>
                <w:bCs/>
              </w:rPr>
              <w:t xml:space="preserve"> о закупке размещается </w:t>
            </w:r>
            <w:r>
              <w:rPr>
                <w:bCs/>
              </w:rPr>
              <w:t>в</w:t>
            </w:r>
            <w:r w:rsidRPr="00EC45B9">
              <w:rPr>
                <w:bCs/>
              </w:rPr>
              <w:t xml:space="preserve"> Единой информационной системе по адресу:</w:t>
            </w:r>
            <w:r w:rsidRPr="00EC45B9">
              <w:rPr>
                <w:szCs w:val="26"/>
              </w:rPr>
              <w:t xml:space="preserve"> </w:t>
            </w:r>
            <w:hyperlink r:id="rId15" w:history="1">
              <w:r w:rsidR="00674BEC" w:rsidRPr="009E3D39">
                <w:rPr>
                  <w:rStyle w:val="a3"/>
                  <w:szCs w:val="26"/>
                  <w:lang w:val="en-US"/>
                </w:rPr>
                <w:t>http</w:t>
              </w:r>
              <w:r w:rsidR="00674BEC" w:rsidRPr="009E3D39">
                <w:rPr>
                  <w:rStyle w:val="a3"/>
                  <w:szCs w:val="26"/>
                </w:rPr>
                <w:t>://</w:t>
              </w:r>
              <w:r w:rsidR="00674BEC" w:rsidRPr="009E3D39">
                <w:rPr>
                  <w:rStyle w:val="a3"/>
                  <w:szCs w:val="26"/>
                  <w:lang w:val="en-US"/>
                </w:rPr>
                <w:t>www</w:t>
              </w:r>
              <w:r w:rsidR="00674BEC" w:rsidRPr="009E3D39">
                <w:rPr>
                  <w:rStyle w:val="a3"/>
                  <w:szCs w:val="26"/>
                </w:rPr>
                <w:t>.</w:t>
              </w:r>
              <w:proofErr w:type="spellStart"/>
              <w:r w:rsidR="00674BEC" w:rsidRPr="009E3D39">
                <w:rPr>
                  <w:rStyle w:val="a3"/>
                  <w:szCs w:val="26"/>
                  <w:lang w:val="en-US"/>
                </w:rPr>
                <w:t>zakupki</w:t>
              </w:r>
              <w:proofErr w:type="spellEnd"/>
              <w:r w:rsidR="00674BEC" w:rsidRPr="009E3D39">
                <w:rPr>
                  <w:rStyle w:val="a3"/>
                  <w:szCs w:val="26"/>
                </w:rPr>
                <w:t>.</w:t>
              </w:r>
              <w:proofErr w:type="spellStart"/>
              <w:r w:rsidR="00674BEC" w:rsidRPr="009E3D39">
                <w:rPr>
                  <w:rStyle w:val="a3"/>
                  <w:szCs w:val="26"/>
                  <w:lang w:val="en-US"/>
                </w:rPr>
                <w:t>gov</w:t>
              </w:r>
              <w:proofErr w:type="spellEnd"/>
              <w:r w:rsidR="00674BEC" w:rsidRPr="009E3D39">
                <w:rPr>
                  <w:rStyle w:val="a3"/>
                  <w:szCs w:val="26"/>
                </w:rPr>
                <w:t>.</w:t>
              </w:r>
              <w:proofErr w:type="spellStart"/>
              <w:r w:rsidR="00674BEC" w:rsidRPr="009E3D39">
                <w:rPr>
                  <w:rStyle w:val="a3"/>
                  <w:szCs w:val="26"/>
                  <w:lang w:val="en-US"/>
                </w:rPr>
                <w:t>ru</w:t>
              </w:r>
              <w:proofErr w:type="spellEnd"/>
              <w:r w:rsidR="00674BEC" w:rsidRPr="00674BEC">
                <w:rPr>
                  <w:rStyle w:val="a3"/>
                  <w:szCs w:val="26"/>
                </w:rPr>
                <w:t>/</w:t>
              </w:r>
            </w:hyperlink>
            <w:r w:rsidR="00CF1C84">
              <w:rPr>
                <w:bCs/>
              </w:rPr>
              <w:t>.</w:t>
            </w:r>
            <w:r w:rsidRPr="00EC45B9">
              <w:rPr>
                <w:bCs/>
              </w:rPr>
              <w:t xml:space="preserve"> </w:t>
            </w:r>
          </w:p>
          <w:p w:rsidR="004D4D74" w:rsidRPr="004D4D74" w:rsidRDefault="00C919B0" w:rsidP="00CC41EA">
            <w:pPr>
              <w:pStyle w:val="Default"/>
              <w:jc w:val="both"/>
            </w:pPr>
            <w:r>
              <w:t>Извещение</w:t>
            </w:r>
            <w:r w:rsidRPr="00EC45B9">
              <w:t xml:space="preserve"> о закупке </w:t>
            </w:r>
            <w:r w:rsidR="00CC41EA">
              <w:t xml:space="preserve">доступно в </w:t>
            </w:r>
            <w:r w:rsidR="00CC41EA" w:rsidRPr="00CC41EA">
              <w:t xml:space="preserve">Единой информационной системе в сфере закупок </w:t>
            </w:r>
            <w:hyperlink r:id="rId16" w:history="1">
              <w:r w:rsidR="00CC41EA" w:rsidRPr="009E3D39">
                <w:rPr>
                  <w:rStyle w:val="a3"/>
                  <w:szCs w:val="26"/>
                  <w:lang w:val="en-US"/>
                </w:rPr>
                <w:t>http</w:t>
              </w:r>
              <w:r w:rsidR="00CC41EA" w:rsidRPr="009E3D39">
                <w:rPr>
                  <w:rStyle w:val="a3"/>
                  <w:szCs w:val="26"/>
                </w:rPr>
                <w:t>://</w:t>
              </w:r>
              <w:r w:rsidR="00CC41EA" w:rsidRPr="009E3D39">
                <w:rPr>
                  <w:rStyle w:val="a3"/>
                  <w:szCs w:val="26"/>
                  <w:lang w:val="en-US"/>
                </w:rPr>
                <w:t>www</w:t>
              </w:r>
              <w:r w:rsidR="00CC41EA" w:rsidRPr="009E3D39">
                <w:rPr>
                  <w:rStyle w:val="a3"/>
                  <w:szCs w:val="26"/>
                </w:rPr>
                <w:t>.</w:t>
              </w:r>
              <w:proofErr w:type="spellStart"/>
              <w:r w:rsidR="00CC41EA" w:rsidRPr="009E3D39">
                <w:rPr>
                  <w:rStyle w:val="a3"/>
                  <w:szCs w:val="26"/>
                  <w:lang w:val="en-US"/>
                </w:rPr>
                <w:t>zakupki</w:t>
              </w:r>
              <w:proofErr w:type="spellEnd"/>
              <w:r w:rsidR="00CC41EA" w:rsidRPr="009E3D39">
                <w:rPr>
                  <w:rStyle w:val="a3"/>
                  <w:szCs w:val="26"/>
                </w:rPr>
                <w:t>.</w:t>
              </w:r>
              <w:proofErr w:type="spellStart"/>
              <w:r w:rsidR="00CC41EA" w:rsidRPr="009E3D39">
                <w:rPr>
                  <w:rStyle w:val="a3"/>
                  <w:szCs w:val="26"/>
                  <w:lang w:val="en-US"/>
                </w:rPr>
                <w:t>gov</w:t>
              </w:r>
              <w:proofErr w:type="spellEnd"/>
              <w:r w:rsidR="00CC41EA" w:rsidRPr="009E3D39">
                <w:rPr>
                  <w:rStyle w:val="a3"/>
                  <w:szCs w:val="26"/>
                </w:rPr>
                <w:t>.</w:t>
              </w:r>
              <w:proofErr w:type="spellStart"/>
              <w:r w:rsidR="00CC41EA" w:rsidRPr="009E3D39">
                <w:rPr>
                  <w:rStyle w:val="a3"/>
                  <w:szCs w:val="26"/>
                  <w:lang w:val="en-US"/>
                </w:rPr>
                <w:t>ru</w:t>
              </w:r>
              <w:proofErr w:type="spellEnd"/>
              <w:r w:rsidR="00CC41EA" w:rsidRPr="00674BEC">
                <w:rPr>
                  <w:rStyle w:val="a3"/>
                  <w:szCs w:val="26"/>
                </w:rPr>
                <w:t>/</w:t>
              </w:r>
            </w:hyperlink>
            <w:r w:rsidR="00CC41EA" w:rsidRPr="00CC41EA">
              <w:t>,</w:t>
            </w:r>
            <w:r w:rsidR="00CC41EA">
              <w:t xml:space="preserve"> </w:t>
            </w:r>
            <w:r w:rsidR="00CC41EA" w:rsidRPr="00CC41EA">
              <w:t>в электронном виде с момента размещения извещения и документации о закупке. Плата за документацию не предусмотрена.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7" w:name="_Ref47923683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B4508F" w:rsidRDefault="00C919B0" w:rsidP="00BE775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rsidR="00CB6556" w:rsidRPr="00CB6556" w:rsidRDefault="00CB6556" w:rsidP="00CB6556">
            <w:pPr>
              <w:pStyle w:val="Default"/>
              <w:jc w:val="both"/>
              <w:rPr>
                <w:bCs/>
              </w:rPr>
            </w:pPr>
            <w:r w:rsidRPr="00CB6556">
              <w:rPr>
                <w:bCs/>
              </w:rPr>
              <w:lastRenderedPageBreak/>
              <w:t>1. Условием предоставления приоритета является:</w:t>
            </w:r>
          </w:p>
          <w:p w:rsidR="00CB6556" w:rsidRPr="00CB6556" w:rsidRDefault="00CB6556" w:rsidP="00CB6556">
            <w:pPr>
              <w:pStyle w:val="Default"/>
              <w:jc w:val="both"/>
              <w:rPr>
                <w:bCs/>
              </w:rPr>
            </w:pPr>
            <w:r w:rsidRPr="00CB6556">
              <w:rPr>
                <w:bCs/>
              </w:rPr>
              <w:t xml:space="preserve">а)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CB6556" w:rsidRPr="00CB6556" w:rsidRDefault="00CB6556" w:rsidP="00CB6556">
            <w:pPr>
              <w:pStyle w:val="Default"/>
              <w:jc w:val="both"/>
              <w:rPr>
                <w:bCs/>
              </w:rPr>
            </w:pPr>
            <w:r w:rsidRPr="00CB6556">
              <w:rPr>
                <w:bCs/>
              </w:rPr>
              <w:t xml:space="preserve">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w:t>
            </w:r>
            <w:r w:rsidRPr="00CB6556">
              <w:rPr>
                <w:bCs/>
              </w:rPr>
              <w:lastRenderedPageBreak/>
              <w:t>договора (договоров);</w:t>
            </w:r>
          </w:p>
          <w:p w:rsidR="00CB6556" w:rsidRPr="00CB6556" w:rsidRDefault="00CB6556" w:rsidP="00CB6556">
            <w:pPr>
              <w:pStyle w:val="Default"/>
              <w:jc w:val="both"/>
              <w:rPr>
                <w:bCs/>
              </w:rPr>
            </w:pPr>
            <w:r w:rsidRPr="00CB6556">
              <w:rPr>
                <w:bCs/>
              </w:rPr>
              <w:t>в) сведения о начальной (максимальной) цене единицы каждого товара, работы, услуги, являющихся предметом закупки указаны;</w:t>
            </w:r>
          </w:p>
          <w:p w:rsidR="00CB6556" w:rsidRPr="00CB6556" w:rsidRDefault="00CB6556" w:rsidP="00CB6556">
            <w:pPr>
              <w:pStyle w:val="Default"/>
              <w:jc w:val="both"/>
              <w:rPr>
                <w:bCs/>
              </w:rPr>
            </w:pPr>
            <w:r w:rsidRPr="00CB6556">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CB6556" w:rsidRPr="00CB6556" w:rsidRDefault="00CB6556" w:rsidP="00CB6556">
            <w:pPr>
              <w:pStyle w:val="Default"/>
              <w:jc w:val="both"/>
              <w:rPr>
                <w:bCs/>
              </w:rPr>
            </w:pPr>
            <w:r w:rsidRPr="00CB6556">
              <w:rPr>
                <w:bCs/>
              </w:rPr>
              <w:t>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B6556" w:rsidRPr="00CB6556" w:rsidRDefault="00CB6556" w:rsidP="00CB6556">
            <w:pPr>
              <w:pStyle w:val="Default"/>
              <w:jc w:val="both"/>
              <w:rPr>
                <w:bCs/>
              </w:rPr>
            </w:pPr>
            <w:r w:rsidRPr="00CB6556">
              <w:rPr>
                <w:bCs/>
              </w:rPr>
              <w:t>е) отнесения участника закупки к российским или иностранным лицам производится на основании представленной в составе заявки анкеты Участника</w:t>
            </w:r>
            <w:r w:rsidRPr="00986EDA">
              <w:rPr>
                <w:bCs/>
              </w:rPr>
              <w:t>,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CB6556" w:rsidRPr="00CB6556" w:rsidRDefault="00CB6556" w:rsidP="00CB6556">
            <w:pPr>
              <w:pStyle w:val="Default"/>
              <w:jc w:val="both"/>
              <w:rPr>
                <w:bCs/>
              </w:rPr>
            </w:pPr>
            <w:r w:rsidRPr="00CB6556">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CB6556" w:rsidRPr="00CB6556" w:rsidRDefault="00CB6556" w:rsidP="00CB6556">
            <w:pPr>
              <w:pStyle w:val="Default"/>
              <w:jc w:val="both"/>
              <w:rPr>
                <w:bCs/>
              </w:rPr>
            </w:pPr>
            <w:r w:rsidRPr="00CB6556">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CB6556" w:rsidRPr="00CB6556" w:rsidRDefault="00CB6556" w:rsidP="00CB6556">
            <w:pPr>
              <w:pStyle w:val="Default"/>
              <w:jc w:val="both"/>
              <w:rPr>
                <w:bCs/>
              </w:rPr>
            </w:pPr>
            <w:r w:rsidRPr="00CB6556">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CB6556" w:rsidRPr="00CB6556" w:rsidRDefault="00CB6556" w:rsidP="00CB6556">
            <w:pPr>
              <w:pStyle w:val="Default"/>
              <w:jc w:val="both"/>
              <w:rPr>
                <w:bCs/>
              </w:rPr>
            </w:pPr>
            <w:r w:rsidRPr="00CB6556">
              <w:rPr>
                <w:bCs/>
              </w:rPr>
              <w:t>2. Приоритет не предоставляется в случаях, если:</w:t>
            </w:r>
          </w:p>
          <w:p w:rsidR="00CB6556" w:rsidRPr="00CB6556" w:rsidRDefault="00CB6556" w:rsidP="00CB6556">
            <w:pPr>
              <w:pStyle w:val="Default"/>
              <w:jc w:val="both"/>
              <w:rPr>
                <w:bCs/>
              </w:rPr>
            </w:pPr>
            <w:r w:rsidRPr="00CB6556">
              <w:rPr>
                <w:bCs/>
              </w:rPr>
              <w:t>а) закупка признана несостоявшейся и договор заключается с единственным участником закупки;</w:t>
            </w:r>
          </w:p>
          <w:p w:rsidR="00CB6556" w:rsidRPr="00CB6556" w:rsidRDefault="00CB6556" w:rsidP="00CB6556">
            <w:pPr>
              <w:pStyle w:val="Default"/>
              <w:jc w:val="both"/>
              <w:rPr>
                <w:bCs/>
              </w:rPr>
            </w:pPr>
            <w:r w:rsidRPr="00CB6556">
              <w:rPr>
                <w:bCs/>
              </w:rPr>
              <w:t xml:space="preserve">б) в заявке на участие в закупке не содержится предложений о поставке товаров российского происхождения, выполнении работ, оказании </w:t>
            </w:r>
            <w:r w:rsidRPr="00CB6556">
              <w:rPr>
                <w:bCs/>
              </w:rPr>
              <w:lastRenderedPageBreak/>
              <w:t>услуг российскими лицами;</w:t>
            </w:r>
          </w:p>
          <w:p w:rsidR="00CB6556" w:rsidRPr="00CB6556" w:rsidRDefault="00CB6556" w:rsidP="00CB6556">
            <w:pPr>
              <w:pStyle w:val="Default"/>
              <w:jc w:val="both"/>
              <w:rPr>
                <w:bCs/>
              </w:rPr>
            </w:pPr>
            <w:r w:rsidRPr="00CB6556">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B6556" w:rsidRPr="00CB6556" w:rsidRDefault="00CB6556" w:rsidP="00CB6556">
            <w:pPr>
              <w:pStyle w:val="Default"/>
              <w:jc w:val="both"/>
              <w:rPr>
                <w:bCs/>
              </w:rPr>
            </w:pPr>
            <w:r w:rsidRPr="00CB6556">
              <w:rPr>
                <w:bCs/>
              </w:rPr>
              <w:t>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B6556" w:rsidRPr="00CB6556" w:rsidRDefault="00CB6556" w:rsidP="00CB6556">
            <w:pPr>
              <w:pStyle w:val="Default"/>
              <w:jc w:val="both"/>
              <w:rPr>
                <w:bCs/>
              </w:rPr>
            </w:pPr>
            <w:r w:rsidRPr="00CB6556">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B6556" w:rsidRPr="00CB6556" w:rsidRDefault="00CB6556" w:rsidP="00CB6556">
            <w:pPr>
              <w:pStyle w:val="Default"/>
              <w:jc w:val="both"/>
              <w:rPr>
                <w:bCs/>
              </w:rPr>
            </w:pPr>
            <w:r w:rsidRPr="00CB6556">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CB6556" w:rsidRPr="00CB6556" w:rsidRDefault="00CB6556" w:rsidP="00CB6556">
            <w:pPr>
              <w:pStyle w:val="Default"/>
              <w:jc w:val="both"/>
              <w:rPr>
                <w:bCs/>
              </w:rPr>
            </w:pPr>
            <w:r w:rsidRPr="00CB6556">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B6556" w:rsidRPr="00CB6556" w:rsidRDefault="00CB6556" w:rsidP="00CB6556">
            <w:pPr>
              <w:pStyle w:val="Default"/>
              <w:jc w:val="both"/>
              <w:rPr>
                <w:bCs/>
              </w:rPr>
            </w:pPr>
            <w:r w:rsidRPr="00CB6556">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p w:rsidR="00C919B0" w:rsidRPr="00B4508F" w:rsidRDefault="00CB6556" w:rsidP="00CB6556">
            <w:pPr>
              <w:pStyle w:val="Default"/>
              <w:jc w:val="both"/>
              <w:rPr>
                <w:bCs/>
              </w:rPr>
            </w:pPr>
            <w:r w:rsidRPr="00CB6556">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7D31C6" w:rsidRDefault="00C919B0" w:rsidP="008F0742">
            <w:r w:rsidRPr="005C24A0">
              <w:t xml:space="preserve">Способ </w:t>
            </w:r>
            <w:r w:rsidR="008F0742">
              <w:t xml:space="preserve">осуществления </w:t>
            </w:r>
            <w:r w:rsidRPr="005C24A0">
              <w:t>закупки</w:t>
            </w:r>
            <w:r w:rsidR="007D31C6">
              <w:t>, наименование закупки</w:t>
            </w:r>
          </w:p>
        </w:tc>
        <w:tc>
          <w:tcPr>
            <w:tcW w:w="7654" w:type="dxa"/>
            <w:tcBorders>
              <w:top w:val="single" w:sz="4" w:space="0" w:color="auto"/>
              <w:left w:val="single" w:sz="4" w:space="0" w:color="auto"/>
              <w:bottom w:val="single" w:sz="4" w:space="0" w:color="auto"/>
              <w:right w:val="single" w:sz="4" w:space="0" w:color="auto"/>
            </w:tcBorders>
          </w:tcPr>
          <w:p w:rsidR="007D31C6" w:rsidRDefault="005625A9" w:rsidP="00472B19">
            <w:pPr>
              <w:jc w:val="both"/>
            </w:pPr>
            <w:r>
              <w:t>З</w:t>
            </w:r>
            <w:r w:rsidR="00C919B0" w:rsidRPr="00863731">
              <w:t xml:space="preserve">апрос </w:t>
            </w:r>
            <w:r w:rsidR="00C919B0" w:rsidRPr="00C75478">
              <w:t>котировок</w:t>
            </w:r>
            <w:r w:rsidR="00C919B0" w:rsidRPr="005C24A0">
              <w:t xml:space="preserve"> </w:t>
            </w:r>
          </w:p>
          <w:p w:rsidR="00477C27" w:rsidRDefault="00477C27" w:rsidP="00472B19">
            <w:pPr>
              <w:jc w:val="both"/>
            </w:pPr>
          </w:p>
          <w:p w:rsidR="00477C27" w:rsidRPr="005C24A0" w:rsidRDefault="00477C27" w:rsidP="00472B19">
            <w:pPr>
              <w:jc w:val="both"/>
            </w:pPr>
            <w:r>
              <w:t xml:space="preserve">Наименование закупки: </w:t>
            </w:r>
            <w:r w:rsidRPr="00C51CF1">
              <w:rPr>
                <w:b/>
              </w:rPr>
              <w:t xml:space="preserve">Запрос котировок </w:t>
            </w:r>
            <w:r w:rsidR="00472B19" w:rsidRPr="00C51CF1">
              <w:rPr>
                <w:b/>
              </w:rPr>
              <w:t xml:space="preserve">на оказание услуг </w:t>
            </w:r>
            <w:r w:rsidR="004B4606">
              <w:rPr>
                <w:b/>
              </w:rPr>
              <w:t xml:space="preserve">подвижной радиотелефонной связи стандарта </w:t>
            </w:r>
            <w:r w:rsidR="004B4606">
              <w:rPr>
                <w:b/>
                <w:lang w:val="en-US"/>
              </w:rPr>
              <w:t>GSM</w:t>
            </w:r>
            <w:r w:rsidR="004B4606">
              <w:rPr>
                <w:b/>
              </w:rPr>
              <w:t xml:space="preserve"> 900/1800</w:t>
            </w:r>
            <w:r w:rsidRPr="00C51CF1">
              <w:rPr>
                <w:b/>
              </w:rPr>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4B4606">
            <w:r w:rsidRPr="005C24A0">
              <w:t>«</w:t>
            </w:r>
            <w:r w:rsidR="004B4606">
              <w:t>08</w:t>
            </w:r>
            <w:r w:rsidR="00572570">
              <w:t>»</w:t>
            </w:r>
            <w:r w:rsidR="001D190A">
              <w:t xml:space="preserve"> </w:t>
            </w:r>
            <w:r w:rsidR="004B4606">
              <w:t>ноября</w:t>
            </w:r>
            <w:r w:rsidRPr="005C24A0">
              <w:t xml:space="preserve"> 20</w:t>
            </w:r>
            <w:r w:rsidR="00A212CA">
              <w:t>2</w:t>
            </w:r>
            <w:r w:rsidR="00472B19">
              <w:t>3</w:t>
            </w:r>
            <w:r w:rsidRPr="005C24A0">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8" w:name="_Ref368304315"/>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106F67" w:rsidP="00477C27">
            <w:r w:rsidRPr="00CB6556">
              <w:t>Дата начала, дата и время окончания подачи заявок на участие в запросе котировок</w:t>
            </w:r>
          </w:p>
        </w:tc>
        <w:tc>
          <w:tcPr>
            <w:tcW w:w="7654" w:type="dxa"/>
            <w:tcBorders>
              <w:top w:val="single" w:sz="4" w:space="0" w:color="auto"/>
              <w:left w:val="single" w:sz="4" w:space="0" w:color="auto"/>
              <w:bottom w:val="single" w:sz="4" w:space="0" w:color="auto"/>
              <w:right w:val="single" w:sz="4" w:space="0" w:color="auto"/>
            </w:tcBorders>
          </w:tcPr>
          <w:p w:rsidR="00614867" w:rsidRPr="00CF1C84" w:rsidRDefault="00C919B0" w:rsidP="00614867">
            <w:pPr>
              <w:suppressAutoHyphens/>
              <w:jc w:val="both"/>
            </w:pPr>
            <w:r w:rsidRPr="00CF1C84">
              <w:t xml:space="preserve">Дата начала срока: </w:t>
            </w:r>
            <w:r w:rsidR="000D39CD" w:rsidRPr="00CF1C84">
              <w:t>«</w:t>
            </w:r>
            <w:r w:rsidR="004B4606">
              <w:t>08</w:t>
            </w:r>
            <w:r w:rsidR="000D39CD" w:rsidRPr="00CF1C84">
              <w:t xml:space="preserve">» </w:t>
            </w:r>
            <w:r w:rsidR="004B4606">
              <w:t>ноября</w:t>
            </w:r>
            <w:r w:rsidR="000D39CD" w:rsidRPr="00CF1C84">
              <w:t xml:space="preserve"> 20</w:t>
            </w:r>
            <w:r w:rsidR="00A212CA">
              <w:t>2</w:t>
            </w:r>
            <w:r w:rsidR="00472B19">
              <w:t>3</w:t>
            </w:r>
            <w:r w:rsidR="000D39CD" w:rsidRPr="00CF1C84">
              <w:t xml:space="preserve"> года</w:t>
            </w:r>
            <w:r w:rsidR="00971BB1" w:rsidRPr="00CF1C84">
              <w:t>.</w:t>
            </w:r>
            <w:r w:rsidRPr="00CF1C84">
              <w:t xml:space="preserve"> </w:t>
            </w:r>
          </w:p>
          <w:p w:rsidR="00C919B0" w:rsidRPr="00CF1C84" w:rsidRDefault="00C919B0" w:rsidP="00BE7752">
            <w:pPr>
              <w:suppressAutoHyphens/>
              <w:jc w:val="both"/>
            </w:pPr>
            <w:r w:rsidRPr="00CF1C84">
              <w:t>Дата и время окончания срока: последний день срока подачи Заявок:</w:t>
            </w:r>
          </w:p>
          <w:p w:rsidR="00C919B0" w:rsidRPr="00CF1C84" w:rsidRDefault="00C919B0" w:rsidP="00BE7752">
            <w:r w:rsidRPr="00CF1C84">
              <w:t>«</w:t>
            </w:r>
            <w:r w:rsidR="004B4606">
              <w:t>16</w:t>
            </w:r>
            <w:r w:rsidRPr="00CF1C84">
              <w:t xml:space="preserve">» </w:t>
            </w:r>
            <w:r w:rsidR="004B4606">
              <w:t>ноября</w:t>
            </w:r>
            <w:r w:rsidR="000D39CD" w:rsidRPr="00CF1C84">
              <w:t xml:space="preserve"> </w:t>
            </w:r>
            <w:r w:rsidRPr="00CF1C84">
              <w:t>20</w:t>
            </w:r>
            <w:r w:rsidR="00A212CA">
              <w:t>2</w:t>
            </w:r>
            <w:r w:rsidR="00472B19">
              <w:t>3</w:t>
            </w:r>
            <w:r w:rsidRPr="00CF1C84">
              <w:t xml:space="preserve"> года </w:t>
            </w:r>
            <w:r w:rsidR="00503123">
              <w:t>0</w:t>
            </w:r>
            <w:r w:rsidR="00472B19">
              <w:t>8</w:t>
            </w:r>
            <w:r w:rsidRPr="00CF1C84">
              <w:t>:</w:t>
            </w:r>
            <w:r w:rsidR="00472B19">
              <w:t>3</w:t>
            </w:r>
            <w:r w:rsidR="00572570" w:rsidRPr="00CF1C84">
              <w:t>0</w:t>
            </w:r>
            <w:r w:rsidRPr="00CF1C84">
              <w:t xml:space="preserve"> (время </w:t>
            </w:r>
            <w:r w:rsidR="000D39CD" w:rsidRPr="00CF1C84">
              <w:t>местное</w:t>
            </w:r>
            <w:r w:rsidRPr="00CF1C84">
              <w:t xml:space="preserve">) </w:t>
            </w:r>
          </w:p>
          <w:p w:rsidR="00C919B0" w:rsidRPr="00CF1C84"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503123">
            <w:r>
              <w:t>М</w:t>
            </w:r>
            <w:r w:rsidRPr="005C24A0">
              <w:t>есто</w:t>
            </w:r>
            <w:r>
              <w:t>, дата и время</w:t>
            </w:r>
            <w:r w:rsidRPr="005C24A0">
              <w:t xml:space="preserve"> </w:t>
            </w:r>
            <w:r w:rsidR="00503123">
              <w:t>вскрытия конвертов</w:t>
            </w:r>
            <w:r w:rsidRPr="005C24A0">
              <w:t xml:space="preserve"> Заявкам </w:t>
            </w:r>
          </w:p>
        </w:tc>
        <w:tc>
          <w:tcPr>
            <w:tcW w:w="7654" w:type="dxa"/>
            <w:tcBorders>
              <w:top w:val="single" w:sz="4" w:space="0" w:color="auto"/>
              <w:left w:val="single" w:sz="4" w:space="0" w:color="auto"/>
              <w:bottom w:val="single" w:sz="4" w:space="0" w:color="auto"/>
              <w:right w:val="single" w:sz="4" w:space="0" w:color="auto"/>
            </w:tcBorders>
          </w:tcPr>
          <w:p w:rsidR="004402C9" w:rsidRPr="00D32F6B" w:rsidRDefault="00C919B0" w:rsidP="004402C9">
            <w:pPr>
              <w:rPr>
                <w:i/>
              </w:rPr>
            </w:pPr>
            <w:r w:rsidRPr="00D32F6B">
              <w:t>«</w:t>
            </w:r>
            <w:r w:rsidR="004B4606">
              <w:t>16</w:t>
            </w:r>
            <w:r w:rsidRPr="00D32F6B">
              <w:t>»</w:t>
            </w:r>
            <w:r w:rsidR="00722ED4">
              <w:t xml:space="preserve"> </w:t>
            </w:r>
            <w:r w:rsidR="004B4606">
              <w:t>ноября</w:t>
            </w:r>
            <w:r w:rsidR="00871084" w:rsidRPr="00D32F6B">
              <w:t xml:space="preserve"> </w:t>
            </w:r>
            <w:r w:rsidRPr="00D32F6B">
              <w:t>20</w:t>
            </w:r>
            <w:r w:rsidR="00A212CA">
              <w:t>2</w:t>
            </w:r>
            <w:r w:rsidR="00472B19">
              <w:t>3</w:t>
            </w:r>
            <w:r w:rsidR="004402C9" w:rsidRPr="00D32F6B">
              <w:t xml:space="preserve"> </w:t>
            </w:r>
            <w:r w:rsidRPr="00D32F6B">
              <w:t>года</w:t>
            </w:r>
            <w:r w:rsidR="004402C9" w:rsidRPr="00D32F6B">
              <w:t xml:space="preserve"> </w:t>
            </w:r>
            <w:r w:rsidR="00503123">
              <w:t>0</w:t>
            </w:r>
            <w:r w:rsidR="00472B19">
              <w:t>8</w:t>
            </w:r>
            <w:r w:rsidR="004402C9" w:rsidRPr="00D32F6B">
              <w:t>:</w:t>
            </w:r>
            <w:r w:rsidR="00472B19">
              <w:t>3</w:t>
            </w:r>
            <w:r w:rsidR="004402C9" w:rsidRPr="00D32F6B">
              <w:t>0</w:t>
            </w:r>
            <w:r w:rsidRPr="00D32F6B">
              <w:t xml:space="preserve"> (время </w:t>
            </w:r>
            <w:r w:rsidR="000D39CD" w:rsidRPr="00D32F6B">
              <w:t>местное</w:t>
            </w:r>
            <w:r w:rsidRPr="00D32F6B">
              <w:t xml:space="preserve">) </w:t>
            </w:r>
          </w:p>
          <w:p w:rsidR="00C919B0" w:rsidRPr="00D32F6B" w:rsidRDefault="00C919B0" w:rsidP="00722ED4">
            <w:pPr>
              <w:rPr>
                <w:highlight w:val="lightGray"/>
              </w:rPr>
            </w:pPr>
            <w:r w:rsidRPr="00D32F6B">
              <w:t xml:space="preserve">Место </w:t>
            </w:r>
            <w:r w:rsidR="00722ED4">
              <w:t>вскрытия конвертов с</w:t>
            </w:r>
            <w:r w:rsidRPr="00D32F6B">
              <w:t xml:space="preserve"> Заявкам</w:t>
            </w:r>
            <w:r w:rsidR="00722ED4">
              <w:t>и</w:t>
            </w:r>
            <w:r w:rsidR="00AE0FF7">
              <w:t xml:space="preserve">: </w:t>
            </w:r>
            <w:r w:rsidR="00AE0FF7" w:rsidRPr="00AE0FF7">
              <w:t>628007, Тюменская обл., ХМАО-Югра, г. Ханты-Мансийск, ул. Чехова 81</w:t>
            </w:r>
            <w:r w:rsidR="00AE0FF7">
              <w:t xml:space="preserve">, </w:t>
            </w:r>
            <w:proofErr w:type="spellStart"/>
            <w:r w:rsidR="00AE0FF7">
              <w:t>каб</w:t>
            </w:r>
            <w:proofErr w:type="spellEnd"/>
            <w:r w:rsidR="00AE0FF7">
              <w:t>. 407</w:t>
            </w:r>
            <w:r w:rsidR="00AE0FF7" w:rsidRPr="00CF1C84">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9" w:name="_Ref378107245"/>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7D2062" w:rsidP="00253C6B">
            <w:pPr>
              <w:jc w:val="both"/>
            </w:pPr>
            <w:r w:rsidRPr="00CB6556">
              <w:t>М</w:t>
            </w:r>
            <w:r w:rsidR="00C919B0" w:rsidRPr="00CB6556">
              <w:t xml:space="preserve">есто и дата рассмотрения </w:t>
            </w:r>
            <w:r w:rsidR="00253C6B" w:rsidRPr="00CB6556">
              <w:t>предложений участников, подведения итогов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C919B0" w:rsidRPr="00D32F6B" w:rsidRDefault="00C919B0" w:rsidP="00BE7752">
            <w:r w:rsidRPr="00D32F6B">
              <w:rPr>
                <w:b/>
              </w:rPr>
              <w:t>Рассмотрение Заявок</w:t>
            </w:r>
            <w:r w:rsidR="00A212CA">
              <w:rPr>
                <w:b/>
              </w:rPr>
              <w:t xml:space="preserve">, </w:t>
            </w:r>
            <w:r w:rsidR="00A34CEF">
              <w:rPr>
                <w:b/>
              </w:rPr>
              <w:t>подведение итогов</w:t>
            </w:r>
            <w:r w:rsidRPr="00D32F6B">
              <w:t>: «</w:t>
            </w:r>
            <w:r w:rsidR="004B4606">
              <w:t>17</w:t>
            </w:r>
            <w:r w:rsidRPr="00D32F6B">
              <w:t xml:space="preserve">» </w:t>
            </w:r>
            <w:r w:rsidR="00472B19">
              <w:t>марта</w:t>
            </w:r>
            <w:r w:rsidR="00322429" w:rsidRPr="00D32F6B">
              <w:t xml:space="preserve"> </w:t>
            </w:r>
            <w:r w:rsidRPr="00D32F6B">
              <w:t>20</w:t>
            </w:r>
            <w:r w:rsidR="0078173E">
              <w:t>2</w:t>
            </w:r>
            <w:r w:rsidR="00472B19">
              <w:t>3</w:t>
            </w:r>
            <w:r w:rsidRPr="00D32F6B">
              <w:t xml:space="preserve"> года</w:t>
            </w:r>
            <w:r w:rsidR="00322429" w:rsidRPr="00D32F6B">
              <w:t xml:space="preserve"> </w:t>
            </w:r>
            <w:r w:rsidR="00503123">
              <w:t>0</w:t>
            </w:r>
            <w:r w:rsidR="00472B19">
              <w:t>8</w:t>
            </w:r>
            <w:r w:rsidR="00322429" w:rsidRPr="00D32F6B">
              <w:t>:</w:t>
            </w:r>
            <w:r w:rsidR="00472B19">
              <w:t>3</w:t>
            </w:r>
            <w:r w:rsidR="0036189D">
              <w:t>0</w:t>
            </w:r>
            <w:r w:rsidR="00322429" w:rsidRPr="00D32F6B">
              <w:t xml:space="preserve"> (время </w:t>
            </w:r>
            <w:r w:rsidR="00831700" w:rsidRPr="00D32F6B">
              <w:t>местное</w:t>
            </w:r>
            <w:r w:rsidR="00322429" w:rsidRPr="00D32F6B">
              <w:t>)</w:t>
            </w:r>
          </w:p>
          <w:p w:rsidR="007D2062" w:rsidRDefault="007D2062" w:rsidP="007D2062">
            <w:pPr>
              <w:jc w:val="both"/>
            </w:pPr>
            <w:r w:rsidRPr="00D32F6B">
              <w:t>Указанны</w:t>
            </w:r>
            <w:r>
              <w:t>й этап</w:t>
            </w:r>
            <w:r w:rsidRPr="00D32F6B">
              <w:t xml:space="preserve"> Запроса котировок проводятся </w:t>
            </w:r>
            <w:r>
              <w:t>Заказчиком</w:t>
            </w:r>
            <w:r w:rsidRPr="00D32F6B">
              <w:t xml:space="preserve"> по адресу Заказчика: 628007, Тюменская обл., ХМАО-Югра, г. Ханты-Мансийск, ул. Чехова 81.</w:t>
            </w:r>
          </w:p>
          <w:p w:rsidR="00C919B0" w:rsidRPr="007D2062" w:rsidRDefault="00C919B0" w:rsidP="002E136B">
            <w:pPr>
              <w:pStyle w:val="aff9"/>
              <w:ind w:firstLine="317"/>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170F88" w:rsidRDefault="00C919B0" w:rsidP="00BE7752">
            <w:r w:rsidRPr="00170F88">
              <w:t xml:space="preserve">Возможность </w:t>
            </w:r>
            <w:r>
              <w:t>отменить</w:t>
            </w:r>
            <w:r w:rsidRPr="00170F88">
              <w:t xml:space="preserve"> проведени</w:t>
            </w:r>
            <w:r>
              <w:t>е</w:t>
            </w:r>
            <w:r w:rsidRPr="00170F88">
              <w:t xml:space="preserve"> закупки</w:t>
            </w:r>
          </w:p>
        </w:tc>
        <w:tc>
          <w:tcPr>
            <w:tcW w:w="7654" w:type="dxa"/>
            <w:tcBorders>
              <w:top w:val="single" w:sz="4" w:space="0" w:color="auto"/>
              <w:left w:val="single" w:sz="4" w:space="0" w:color="auto"/>
              <w:bottom w:val="single" w:sz="4" w:space="0" w:color="auto"/>
              <w:right w:val="single" w:sz="4" w:space="0" w:color="auto"/>
            </w:tcBorders>
          </w:tcPr>
          <w:p w:rsidR="00F57925" w:rsidRDefault="00F57925" w:rsidP="00F57925">
            <w:pPr>
              <w:suppressAutoHyphens/>
              <w:autoSpaceDE w:val="0"/>
              <w:ind w:firstLine="317"/>
              <w:jc w:val="both"/>
              <w:rPr>
                <w:rFonts w:eastAsia="Calibri"/>
                <w:bCs/>
                <w:lang w:eastAsia="zh-CN"/>
              </w:rPr>
            </w:pPr>
            <w:r w:rsidRPr="00F57925">
              <w:rPr>
                <w:rFonts w:eastAsia="Calibri"/>
                <w:bCs/>
                <w:lang w:eastAsia="zh-CN"/>
              </w:rPr>
              <w:t>Заказчик вправе отменить запрос котировок по одному и более предмету закупки (лоту) до наступления даты и времени окончания срока подачи заявок на участие в запросе котировок.</w:t>
            </w:r>
          </w:p>
          <w:p w:rsidR="00F57925" w:rsidRDefault="00F57925" w:rsidP="00F57925">
            <w:pPr>
              <w:suppressAutoHyphens/>
              <w:autoSpaceDE w:val="0"/>
              <w:ind w:firstLine="317"/>
              <w:jc w:val="both"/>
              <w:rPr>
                <w:rFonts w:eastAsia="Calibri"/>
                <w:bCs/>
                <w:lang w:eastAsia="zh-CN"/>
              </w:rPr>
            </w:pPr>
            <w:r w:rsidRPr="00F57925">
              <w:rPr>
                <w:rFonts w:eastAsia="Calibri"/>
                <w:bCs/>
                <w:lang w:eastAsia="zh-CN"/>
              </w:rPr>
              <w:t>Решение об отмене запроса котировок размещается в единой информационной системе в день принятия этого решения.</w:t>
            </w:r>
          </w:p>
          <w:p w:rsidR="00C919B0" w:rsidRPr="0036189D" w:rsidRDefault="00F57925" w:rsidP="0036189D">
            <w:pPr>
              <w:suppressAutoHyphens/>
              <w:autoSpaceDE w:val="0"/>
              <w:ind w:firstLine="317"/>
              <w:jc w:val="both"/>
              <w:rPr>
                <w:rFonts w:eastAsia="Calibri"/>
                <w:bCs/>
                <w:lang w:eastAsia="zh-CN"/>
              </w:rPr>
            </w:pPr>
            <w:r w:rsidRPr="00F57925">
              <w:rPr>
                <w:rFonts w:eastAsia="Calibri"/>
                <w:bCs/>
                <w:lang w:eastAsia="zh-CN"/>
              </w:rPr>
              <w:t>По истечении срока отмены запроса котировок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0" w:name="_Ref460495542"/>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0A1291" w:rsidP="00FC647D">
            <w:r w:rsidRPr="00CB6556">
              <w:rPr>
                <w:bCs/>
              </w:rPr>
              <w:t xml:space="preserve">Формы, порядок, дата и время окончания  срока предоставления участникам закупки разъяснений положений извещения о проведении запроса котировок </w:t>
            </w:r>
          </w:p>
        </w:tc>
        <w:tc>
          <w:tcPr>
            <w:tcW w:w="7654" w:type="dxa"/>
            <w:tcBorders>
              <w:top w:val="single" w:sz="4" w:space="0" w:color="auto"/>
              <w:left w:val="single" w:sz="4" w:space="0" w:color="auto"/>
              <w:bottom w:val="single" w:sz="4" w:space="0" w:color="auto"/>
              <w:right w:val="single" w:sz="4" w:space="0" w:color="auto"/>
            </w:tcBorders>
          </w:tcPr>
          <w:p w:rsidR="00F57925" w:rsidRDefault="00F57925" w:rsidP="00322429">
            <w:pPr>
              <w:suppressAutoHyphens/>
              <w:ind w:firstLine="387"/>
              <w:jc w:val="both"/>
              <w:rPr>
                <w:bCs/>
                <w:szCs w:val="22"/>
              </w:rPr>
            </w:pPr>
            <w:r w:rsidRPr="00F57925">
              <w:rPr>
                <w:bCs/>
                <w:szCs w:val="22"/>
              </w:rPr>
              <w:t xml:space="preserve">Любой участник закупки вправе направить Заказчику запрос о даче разъяснений положений извещения о проведении запроса котировок, в срок не позднее, чем за три рабочих дня до даты окончания срока подачи заявок на участие в запросе котировок. </w:t>
            </w:r>
          </w:p>
          <w:p w:rsidR="00F57925" w:rsidRDefault="00F57925" w:rsidP="00322429">
            <w:pPr>
              <w:suppressAutoHyphens/>
              <w:ind w:firstLine="387"/>
              <w:jc w:val="both"/>
              <w:rPr>
                <w:bCs/>
              </w:rPr>
            </w:pPr>
            <w:r w:rsidRPr="00D9126A">
              <w:rPr>
                <w:bCs/>
              </w:rPr>
              <w:t>В течение трех рабочих дней с даты поступлен</w:t>
            </w:r>
            <w:r w:rsidR="0078173E">
              <w:rPr>
                <w:bCs/>
              </w:rPr>
              <w:t xml:space="preserve">ия указанного запроса Заказчик </w:t>
            </w:r>
            <w:r w:rsidRPr="00D9126A">
              <w:rPr>
                <w:bCs/>
              </w:rPr>
              <w:t>осуществляет разъяснение положений извещения и размещает его в единой информационной системе с указанием предмета запроса, но без указания участника такой закупки, от которого поступил указанный запрос.</w:t>
            </w:r>
          </w:p>
          <w:p w:rsidR="00F57925" w:rsidRPr="00F57925" w:rsidRDefault="00F57925" w:rsidP="00F57925">
            <w:pPr>
              <w:suppressAutoHyphens/>
              <w:autoSpaceDE w:val="0"/>
              <w:ind w:firstLine="317"/>
              <w:jc w:val="both"/>
              <w:rPr>
                <w:rFonts w:eastAsia="Calibri"/>
                <w:bCs/>
                <w:lang w:eastAsia="zh-CN"/>
              </w:rPr>
            </w:pPr>
            <w:r>
              <w:rPr>
                <w:rFonts w:eastAsia="Calibri"/>
                <w:bCs/>
                <w:lang w:eastAsia="zh-CN"/>
              </w:rPr>
              <w:t xml:space="preserve"> </w:t>
            </w:r>
            <w:r w:rsidRPr="00F57925">
              <w:rPr>
                <w:rFonts w:eastAsia="Calibri"/>
                <w:bCs/>
                <w:lang w:eastAsia="zh-CN"/>
              </w:rP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котировок.</w:t>
            </w:r>
          </w:p>
          <w:p w:rsidR="00F57925" w:rsidRDefault="00F57925" w:rsidP="00322429">
            <w:pPr>
              <w:suppressAutoHyphens/>
              <w:ind w:firstLine="387"/>
              <w:jc w:val="both"/>
              <w:rPr>
                <w:bCs/>
                <w:szCs w:val="22"/>
              </w:rPr>
            </w:pPr>
            <w:r w:rsidRPr="00F57925">
              <w:rPr>
                <w:bCs/>
                <w:szCs w:val="22"/>
              </w:rPr>
              <w:t>Разъяснения положений извещения о проведении запроса коммерческих предложений не должны изменять предмет закупки и существенные условия проекта договора.</w:t>
            </w:r>
          </w:p>
          <w:p w:rsidR="00C919B0" w:rsidRPr="0030208B" w:rsidRDefault="00C919B0" w:rsidP="00322429">
            <w:pPr>
              <w:suppressAutoHyphens/>
              <w:ind w:firstLine="387"/>
              <w:jc w:val="both"/>
              <w:rPr>
                <w:i/>
                <w:color w:val="FF0000"/>
              </w:rPr>
            </w:pPr>
            <w:r w:rsidRPr="0030208B">
              <w:rPr>
                <w:b/>
              </w:rPr>
              <w:t xml:space="preserve">Дата 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r>
              <w:rPr>
                <w:b/>
              </w:rPr>
              <w:t xml:space="preserve">    </w:t>
            </w:r>
            <w:r w:rsidR="00322429">
              <w:rPr>
                <w:b/>
              </w:rPr>
              <w:t xml:space="preserve">                             </w:t>
            </w:r>
            <w:r w:rsidRPr="0030208B">
              <w:rPr>
                <w:b/>
              </w:rPr>
              <w:t>«</w:t>
            </w:r>
            <w:r w:rsidR="004B4606">
              <w:rPr>
                <w:b/>
              </w:rPr>
              <w:t>16</w:t>
            </w:r>
            <w:r w:rsidRPr="0030208B">
              <w:rPr>
                <w:b/>
              </w:rPr>
              <w:t xml:space="preserve">» </w:t>
            </w:r>
            <w:r w:rsidR="004B4606">
              <w:rPr>
                <w:b/>
              </w:rPr>
              <w:t>ноября</w:t>
            </w:r>
            <w:r w:rsidR="00807D0F">
              <w:rPr>
                <w:b/>
              </w:rPr>
              <w:t xml:space="preserve"> 20</w:t>
            </w:r>
            <w:r w:rsidR="0078173E">
              <w:rPr>
                <w:b/>
              </w:rPr>
              <w:t>2</w:t>
            </w:r>
            <w:r w:rsidR="00472B19">
              <w:rPr>
                <w:b/>
              </w:rPr>
              <w:t>3</w:t>
            </w:r>
            <w:r w:rsidRPr="0030208B">
              <w:rPr>
                <w:b/>
              </w:rPr>
              <w:t xml:space="preserve"> года</w:t>
            </w:r>
            <w:r w:rsidR="00322429">
              <w:rPr>
                <w:b/>
              </w:rPr>
              <w:t>.</w:t>
            </w:r>
            <w:r w:rsidRPr="0030208B">
              <w:rPr>
                <w:b/>
              </w:rPr>
              <w:t xml:space="preserve"> </w:t>
            </w:r>
          </w:p>
          <w:p w:rsidR="00C919B0" w:rsidRPr="000E26B8" w:rsidRDefault="00C919B0" w:rsidP="00BE7752">
            <w:pPr>
              <w:ind w:firstLine="387"/>
              <w:jc w:val="both"/>
            </w:pPr>
            <w:r w:rsidRPr="00437B5C">
              <w:t xml:space="preserve">Заказчик вправе не отвечать на запросы о разъяснении положений </w:t>
            </w:r>
            <w:r>
              <w:t>Извещения</w:t>
            </w:r>
            <w:r w:rsidRPr="00437B5C">
              <w:t>, поступившие с нарушением требований, установленных в</w:t>
            </w:r>
            <w:r>
              <w:t xml:space="preserve"> настоящем пункте</w:t>
            </w:r>
            <w:r w:rsidRPr="00437B5C">
              <w:t>.</w:t>
            </w:r>
          </w:p>
          <w:p w:rsidR="00C919B0" w:rsidRPr="000E26B8" w:rsidRDefault="00C919B0" w:rsidP="00BE7752">
            <w:pPr>
              <w:ind w:firstLine="387"/>
              <w:jc w:val="both"/>
              <w:rPr>
                <w:sz w:val="10"/>
                <w:szCs w:val="10"/>
              </w:rPr>
            </w:pPr>
          </w:p>
          <w:p w:rsidR="00C919B0" w:rsidRPr="00D32F6B" w:rsidRDefault="00C919B0" w:rsidP="009F378A">
            <w:pPr>
              <w:pStyle w:val="12"/>
            </w:pPr>
            <w:r w:rsidRPr="0099699D">
              <w:t xml:space="preserve">Примерная форма запроса на разъяснение Извещения о закупке приведена в </w:t>
            </w:r>
            <w:hyperlink w:anchor="_Форма_2_АНКЕТА" w:history="1">
              <w:r w:rsidR="00AA7C9C" w:rsidRPr="00363C6C">
                <w:rPr>
                  <w:rStyle w:val="a3"/>
                  <w:bCs/>
                </w:rPr>
                <w:t xml:space="preserve">форме </w:t>
              </w:r>
            </w:hyperlink>
            <w:r w:rsidR="00AA7C9C">
              <w:rPr>
                <w:rStyle w:val="a3"/>
                <w:bCs/>
              </w:rPr>
              <w:t>4</w:t>
            </w:r>
            <w:r w:rsidR="00AA7C9C">
              <w:rPr>
                <w:bCs/>
              </w:rPr>
              <w:t xml:space="preserve"> </w:t>
            </w:r>
            <w:hyperlink w:anchor="_РАЗДЕЛ_III._ФОРМЫ" w:history="1">
              <w:r w:rsidR="00AA7C9C" w:rsidRPr="00EC45B9">
                <w:rPr>
                  <w:rStyle w:val="a3"/>
                </w:rPr>
                <w:t xml:space="preserve">раздела </w:t>
              </w:r>
              <w:r w:rsidR="00AA7C9C">
                <w:rPr>
                  <w:rStyle w:val="a3"/>
                </w:rPr>
                <w:t>4</w:t>
              </w:r>
              <w:r w:rsidR="00AA7C9C" w:rsidRPr="00EC45B9">
                <w:rPr>
                  <w:rStyle w:val="a3"/>
                </w:rPr>
                <w:t xml:space="preserve"> «</w:t>
              </w:r>
              <w:r w:rsidR="00AA7C9C">
                <w:rPr>
                  <w:rStyle w:val="a3"/>
                </w:rPr>
                <w:t>Формы для заполнения участниками закупки</w:t>
              </w:r>
              <w:r w:rsidR="00AA7C9C" w:rsidRPr="00EC45B9">
                <w:rPr>
                  <w:rStyle w:val="a3"/>
                </w:rPr>
                <w:t>»</w:t>
              </w:r>
            </w:hyperlink>
            <w:r w:rsidRPr="00D32F6B">
              <w:t xml:space="preserve">. </w:t>
            </w:r>
          </w:p>
          <w:p w:rsidR="00C919B0" w:rsidRPr="00533300" w:rsidRDefault="00C919B0" w:rsidP="00BE7752">
            <w:pPr>
              <w:ind w:firstLine="387"/>
              <w:jc w:val="both"/>
            </w:pPr>
            <w:r w:rsidRPr="00533300">
              <w:lastRenderedPageBreak/>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FF6740" w:rsidP="00FF6740">
            <w:pPr>
              <w:pStyle w:val="rvps9"/>
            </w:pPr>
            <w:r>
              <w:rPr>
                <w:lang w:val="en-US"/>
              </w:rPr>
              <w:t>1</w:t>
            </w:r>
            <w:r w:rsidR="00C919B0">
              <w:t xml:space="preserve"> (</w:t>
            </w:r>
            <w:r>
              <w:t>один</w:t>
            </w:r>
            <w:r w:rsidR="00C919B0">
              <w:t>) лот</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8C57E6" w:rsidRDefault="00C919B0" w:rsidP="00FC647D">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w:t>
            </w:r>
            <w:r w:rsidR="003C39F6">
              <w:t>З</w:t>
            </w:r>
            <w:r w:rsidRPr="00863731">
              <w:t>апрос</w:t>
            </w:r>
            <w:r>
              <w:t>а</w:t>
            </w:r>
            <w:r w:rsidRPr="00863731">
              <w:t xml:space="preserve"> </w:t>
            </w:r>
            <w:r w:rsidRPr="00C75478">
              <w:t>котировок</w:t>
            </w:r>
            <w:r w:rsidR="003C39F6">
              <w:t xml:space="preserve"> </w:t>
            </w:r>
          </w:p>
        </w:tc>
        <w:tc>
          <w:tcPr>
            <w:tcW w:w="7654" w:type="dxa"/>
            <w:tcBorders>
              <w:top w:val="single" w:sz="4" w:space="0" w:color="auto"/>
              <w:left w:val="single" w:sz="4" w:space="0" w:color="auto"/>
              <w:bottom w:val="single" w:sz="4" w:space="0" w:color="auto"/>
              <w:right w:val="single" w:sz="4" w:space="0" w:color="auto"/>
            </w:tcBorders>
          </w:tcPr>
          <w:p w:rsidR="009547B0" w:rsidRPr="005C24A0" w:rsidRDefault="001A7DA4" w:rsidP="00DB695F">
            <w:pPr>
              <w:jc w:val="both"/>
            </w:pPr>
            <w:r w:rsidRPr="001A7DA4">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37810518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C919B0" w:rsidP="00BE2875">
            <w:r w:rsidRPr="00CB6556">
              <w:t xml:space="preserve">Предмет договора, </w:t>
            </w:r>
            <w:r w:rsidR="000F22C6" w:rsidRPr="00CB6556">
              <w:t xml:space="preserve">с </w:t>
            </w:r>
            <w:r w:rsidR="00BE2875" w:rsidRPr="00CB6556">
              <w:t>у</w:t>
            </w:r>
            <w:r w:rsidR="000F22C6" w:rsidRPr="00CB6556">
              <w:t xml:space="preserve">казанием количества поставляемого товара, </w:t>
            </w:r>
            <w:r w:rsidR="00BE2875" w:rsidRPr="00CB6556">
              <w:t>объема выполняемой работы, объема оказываемой услуги, а также краткое 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472B19" w:rsidRPr="00472B19" w:rsidRDefault="00472B19" w:rsidP="00472B19">
            <w:pPr>
              <w:suppressAutoHyphens/>
              <w:jc w:val="both"/>
            </w:pPr>
            <w:r w:rsidRPr="00472B19">
              <w:rPr>
                <w:rFonts w:eastAsia="Arial"/>
                <w:bCs/>
                <w:kern w:val="1"/>
                <w:lang w:eastAsia="zh-CN" w:bidi="hi-IN"/>
              </w:rPr>
              <w:t xml:space="preserve">Предмет </w:t>
            </w:r>
            <w:r w:rsidR="008B089C">
              <w:rPr>
                <w:rFonts w:eastAsia="Arial"/>
                <w:bCs/>
                <w:kern w:val="1"/>
                <w:lang w:eastAsia="zh-CN" w:bidi="hi-IN"/>
              </w:rPr>
              <w:t>договора</w:t>
            </w:r>
            <w:r w:rsidRPr="00472B19">
              <w:rPr>
                <w:rFonts w:eastAsia="Arial"/>
                <w:bCs/>
                <w:kern w:val="1"/>
                <w:lang w:eastAsia="zh-CN" w:bidi="hi-IN"/>
              </w:rPr>
              <w:t>:</w:t>
            </w:r>
            <w:r w:rsidRPr="00472B19">
              <w:rPr>
                <w:rFonts w:eastAsia="Arial"/>
                <w:kern w:val="1"/>
                <w:lang w:eastAsia="zh-CN" w:bidi="hi-IN"/>
              </w:rPr>
              <w:t xml:space="preserve"> </w:t>
            </w:r>
            <w:r w:rsidRPr="00472B19">
              <w:rPr>
                <w:rFonts w:eastAsia="Calibri"/>
                <w:szCs w:val="22"/>
                <w:lang w:eastAsia="en-US"/>
              </w:rPr>
              <w:t xml:space="preserve">Оказание услуг </w:t>
            </w:r>
            <w:r w:rsidR="004B4606" w:rsidRPr="004B4606">
              <w:t xml:space="preserve">подвижной радиотелефонной связи стандарта </w:t>
            </w:r>
            <w:r w:rsidR="004B4606" w:rsidRPr="004B4606">
              <w:rPr>
                <w:lang w:val="en-US"/>
              </w:rPr>
              <w:t>GSM</w:t>
            </w:r>
            <w:r w:rsidR="004B4606" w:rsidRPr="004B4606">
              <w:t xml:space="preserve"> 900/1800</w:t>
            </w:r>
            <w:r w:rsidRPr="00472B19">
              <w:t>.</w:t>
            </w:r>
          </w:p>
          <w:p w:rsidR="004B4606" w:rsidRDefault="004B4606" w:rsidP="00F11C93">
            <w:pPr>
              <w:pStyle w:val="a4"/>
              <w:numPr>
                <w:ilvl w:val="0"/>
                <w:numId w:val="48"/>
              </w:numPr>
              <w:ind w:left="0" w:firstLine="567"/>
              <w:jc w:val="both"/>
            </w:pPr>
            <w:r>
              <w:rPr>
                <w:b/>
              </w:rPr>
              <w:t xml:space="preserve">Описание предмета закупки: </w:t>
            </w:r>
          </w:p>
          <w:p w:rsidR="004B4606" w:rsidRDefault="004B4606" w:rsidP="00F11C93">
            <w:pPr>
              <w:pStyle w:val="a4"/>
              <w:ind w:left="0" w:firstLine="567"/>
              <w:jc w:val="both"/>
            </w:pPr>
            <w:r>
              <w:rPr>
                <w:b/>
              </w:rPr>
              <w:t>1.1 Наименование, характеристики и объём оказываемых услуг.</w:t>
            </w:r>
          </w:p>
          <w:p w:rsidR="004B4606" w:rsidRDefault="004B4606" w:rsidP="00F11C93">
            <w:pPr>
              <w:pStyle w:val="a4"/>
              <w:ind w:left="0" w:firstLine="567"/>
              <w:jc w:val="both"/>
            </w:pPr>
            <w:r>
              <w:rPr>
                <w:color w:val="000000"/>
              </w:rPr>
              <w:t xml:space="preserve">1.1.1.Оказание услуг подвижной радиотелефонной связи стандарта </w:t>
            </w:r>
            <w:r>
              <w:rPr>
                <w:color w:val="000000"/>
                <w:lang w:val="en-US"/>
              </w:rPr>
              <w:t>GSM</w:t>
            </w:r>
            <w:r>
              <w:rPr>
                <w:color w:val="000000"/>
              </w:rPr>
              <w:t xml:space="preserve"> 900/1800</w:t>
            </w:r>
            <w:r>
              <w:t xml:space="preserve"> (далее — Услуга).</w:t>
            </w:r>
          </w:p>
          <w:p w:rsidR="004B4606" w:rsidRPr="00AE2558" w:rsidRDefault="004B4606" w:rsidP="00F11C93">
            <w:pPr>
              <w:pStyle w:val="a4"/>
              <w:ind w:left="0" w:firstLine="567"/>
              <w:jc w:val="both"/>
            </w:pPr>
            <w:r>
              <w:t xml:space="preserve">1.1.2.Объём Услуг: оказание услуг подвижной радиотелефонной связи стандарта </w:t>
            </w:r>
            <w:r>
              <w:rPr>
                <w:lang w:val="en-US"/>
              </w:rPr>
              <w:t>GSM</w:t>
            </w:r>
            <w:r w:rsidRPr="00AE2558">
              <w:t xml:space="preserve"> 900/1800 </w:t>
            </w:r>
            <w:r>
              <w:t>в количестве - 12 месяцев.</w:t>
            </w:r>
          </w:p>
          <w:p w:rsidR="004B4606" w:rsidRDefault="004B4606" w:rsidP="00F11C93">
            <w:pPr>
              <w:pStyle w:val="a4"/>
              <w:ind w:left="0" w:firstLine="567"/>
              <w:jc w:val="both"/>
            </w:pPr>
            <w:r>
              <w:t>1.1.3.</w:t>
            </w:r>
            <w:r>
              <w:rPr>
                <w:color w:val="000000"/>
                <w:shd w:val="clear" w:color="auto" w:fill="FFFFFF"/>
              </w:rPr>
              <w:t xml:space="preserve">Услуги подвижной радиотелефонной связи стандарта </w:t>
            </w:r>
            <w:r>
              <w:rPr>
                <w:color w:val="000000"/>
                <w:shd w:val="clear" w:color="auto" w:fill="FFFFFF"/>
                <w:lang w:val="en-US"/>
              </w:rPr>
              <w:t>GSM</w:t>
            </w:r>
            <w:r>
              <w:rPr>
                <w:color w:val="000000"/>
                <w:shd w:val="clear" w:color="auto" w:fill="FFFFFF"/>
              </w:rPr>
              <w:t xml:space="preserve"> 900/1800,</w:t>
            </w:r>
            <w:r>
              <w:t xml:space="preserve"> характеризуются выполнением следующих условий:</w:t>
            </w:r>
          </w:p>
          <w:p w:rsidR="004B4606" w:rsidRDefault="004B4606" w:rsidP="00F11C93">
            <w:pPr>
              <w:pStyle w:val="ac"/>
              <w:shd w:val="clear" w:color="auto" w:fill="FFFFFF"/>
              <w:spacing w:before="0" w:beforeAutospacing="0" w:after="0" w:afterAutospacing="0"/>
              <w:ind w:firstLine="567"/>
              <w:jc w:val="both"/>
            </w:pPr>
            <w:r>
              <w:rPr>
                <w:color w:val="000000"/>
              </w:rPr>
              <w:t>1.1.3.1</w:t>
            </w:r>
            <w:r>
              <w:rPr>
                <w:color w:val="000000"/>
              </w:rPr>
              <w:tab/>
              <w:t>доступом к соответствующей сети сотовой связи;</w:t>
            </w:r>
          </w:p>
          <w:p w:rsidR="004B4606" w:rsidRDefault="004B4606" w:rsidP="00F11C93">
            <w:pPr>
              <w:pStyle w:val="ac"/>
              <w:shd w:val="clear" w:color="auto" w:fill="FFFFFF"/>
              <w:spacing w:before="0" w:beforeAutospacing="0" w:after="0" w:afterAutospacing="0"/>
              <w:ind w:firstLine="567"/>
              <w:jc w:val="both"/>
            </w:pPr>
            <w:r>
              <w:rPr>
                <w:color w:val="000000"/>
              </w:rPr>
              <w:t>1.1.3.2</w:t>
            </w:r>
            <w:r>
              <w:rPr>
                <w:color w:val="000000"/>
              </w:rPr>
              <w:tab/>
              <w:t>предоставлением абонентского номера из плана нумерации сети оператора сотовой связи;</w:t>
            </w:r>
          </w:p>
          <w:p w:rsidR="004B4606" w:rsidRDefault="004B4606" w:rsidP="00F11C93">
            <w:pPr>
              <w:pStyle w:val="ac"/>
              <w:shd w:val="clear" w:color="auto" w:fill="FFFFFF"/>
              <w:spacing w:before="0" w:beforeAutospacing="0" w:after="0" w:afterAutospacing="0"/>
              <w:ind w:firstLine="567"/>
              <w:jc w:val="both"/>
            </w:pPr>
            <w:r>
              <w:rPr>
                <w:color w:val="000000"/>
              </w:rPr>
              <w:t>1.1.3.3</w:t>
            </w:r>
            <w:r>
              <w:rPr>
                <w:color w:val="000000"/>
              </w:rPr>
              <w:tab/>
              <w:t xml:space="preserve">местными телефонными соединениями по сети сотовой связи оператора с использованием пользовательского (оконечного) оборудования </w:t>
            </w:r>
            <w:proofErr w:type="gramStart"/>
            <w:r>
              <w:rPr>
                <w:color w:val="000000"/>
              </w:rPr>
              <w:t>для</w:t>
            </w:r>
            <w:proofErr w:type="gramEnd"/>
            <w:r>
              <w:rPr>
                <w:color w:val="000000"/>
              </w:rPr>
              <w:t>:</w:t>
            </w:r>
          </w:p>
          <w:p w:rsidR="004B4606" w:rsidRDefault="004B4606" w:rsidP="00F11C93">
            <w:pPr>
              <w:pStyle w:val="ac"/>
              <w:shd w:val="clear" w:color="auto" w:fill="FFFFFF"/>
              <w:spacing w:before="0" w:beforeAutospacing="0" w:after="0" w:afterAutospacing="0"/>
              <w:ind w:firstLine="567"/>
              <w:jc w:val="both"/>
            </w:pPr>
            <w:r>
              <w:rPr>
                <w:color w:val="000000"/>
              </w:rPr>
              <w:t>-  передачи голосовой информации;</w:t>
            </w:r>
          </w:p>
          <w:p w:rsidR="004B4606" w:rsidRDefault="004B4606" w:rsidP="00F11C93">
            <w:pPr>
              <w:pStyle w:val="ac"/>
              <w:shd w:val="clear" w:color="auto" w:fill="FFFFFF"/>
              <w:spacing w:before="0" w:beforeAutospacing="0" w:after="0" w:afterAutospacing="0"/>
              <w:ind w:firstLine="567"/>
              <w:jc w:val="both"/>
            </w:pPr>
            <w:r>
              <w:rPr>
                <w:color w:val="000000"/>
              </w:rPr>
              <w:t>-  передачи коротких текстовых сообщений;</w:t>
            </w:r>
          </w:p>
          <w:p w:rsidR="004B4606" w:rsidRDefault="004B4606" w:rsidP="00F11C93">
            <w:pPr>
              <w:pStyle w:val="ac"/>
              <w:shd w:val="clear" w:color="auto" w:fill="FFFFFF"/>
              <w:spacing w:before="0" w:beforeAutospacing="0" w:after="0" w:afterAutospacing="0"/>
              <w:ind w:firstLine="567"/>
              <w:jc w:val="both"/>
            </w:pPr>
            <w:r>
              <w:rPr>
                <w:color w:val="000000"/>
              </w:rPr>
              <w:t>-  передачи сообщений в формате данных;</w:t>
            </w:r>
          </w:p>
          <w:p w:rsidR="004B4606" w:rsidRDefault="004B4606" w:rsidP="00F11C93">
            <w:pPr>
              <w:pStyle w:val="ac"/>
              <w:shd w:val="clear" w:color="auto" w:fill="FFFFFF"/>
              <w:spacing w:before="0" w:beforeAutospacing="0" w:after="0" w:afterAutospacing="0"/>
              <w:ind w:firstLine="567"/>
              <w:jc w:val="both"/>
            </w:pPr>
            <w:r>
              <w:rPr>
                <w:color w:val="000000"/>
              </w:rPr>
              <w:t>-  роуминга.</w:t>
            </w:r>
          </w:p>
          <w:p w:rsidR="004B4606" w:rsidRDefault="004B4606" w:rsidP="00F11C93">
            <w:pPr>
              <w:pStyle w:val="ac"/>
              <w:shd w:val="clear" w:color="auto" w:fill="FFFFFF"/>
              <w:spacing w:before="0" w:beforeAutospacing="0" w:after="0" w:afterAutospacing="0"/>
              <w:ind w:firstLine="567"/>
              <w:jc w:val="both"/>
            </w:pPr>
            <w:r>
              <w:rPr>
                <w:color w:val="000000"/>
              </w:rPr>
              <w:t>1.1.3.4</w:t>
            </w:r>
            <w:r>
              <w:rPr>
                <w:color w:val="000000"/>
              </w:rPr>
              <w:tab/>
              <w:t>доступом к сетям связи общего пользования, другим сетям сотовой связи различного стандарта;</w:t>
            </w:r>
          </w:p>
          <w:p w:rsidR="004B4606" w:rsidRDefault="004B4606" w:rsidP="00F11C93">
            <w:pPr>
              <w:pStyle w:val="ac"/>
              <w:shd w:val="clear" w:color="auto" w:fill="FFFFFF"/>
              <w:spacing w:before="0" w:beforeAutospacing="0" w:after="0" w:afterAutospacing="0"/>
              <w:ind w:firstLine="567"/>
              <w:jc w:val="both"/>
            </w:pPr>
            <w:r>
              <w:rPr>
                <w:color w:val="000000"/>
              </w:rPr>
              <w:t>1.1.3.5</w:t>
            </w:r>
            <w:r>
              <w:rPr>
                <w:color w:val="000000"/>
              </w:rPr>
              <w:tab/>
              <w:t>доступом к системе информационно-справочного обслуживания;</w:t>
            </w:r>
          </w:p>
          <w:p w:rsidR="004B4606" w:rsidRDefault="004B4606" w:rsidP="00F11C93">
            <w:pPr>
              <w:pStyle w:val="a4"/>
              <w:ind w:left="0" w:firstLine="567"/>
              <w:jc w:val="both"/>
              <w:rPr>
                <w:color w:val="000000"/>
              </w:rPr>
            </w:pPr>
            <w:r>
              <w:rPr>
                <w:color w:val="000000"/>
              </w:rPr>
              <w:t>1.1.3.6</w:t>
            </w:r>
            <w:r>
              <w:rPr>
                <w:color w:val="000000"/>
              </w:rPr>
              <w:tab/>
              <w:t>возможностью бесплатного круглосуточного вызова экстренных оперативных служб.</w:t>
            </w:r>
          </w:p>
          <w:p w:rsidR="004B4606" w:rsidRDefault="004B4606" w:rsidP="00F11C93">
            <w:pPr>
              <w:pStyle w:val="a4"/>
              <w:ind w:left="0" w:firstLine="567"/>
              <w:jc w:val="both"/>
            </w:pPr>
            <w:r>
              <w:rPr>
                <w:b/>
                <w:bCs/>
              </w:rPr>
              <w:t>1.2  Требования к качеству оказываемых услуг:</w:t>
            </w:r>
          </w:p>
          <w:p w:rsidR="004B4606" w:rsidRDefault="004B4606" w:rsidP="00F11C93">
            <w:pPr>
              <w:pStyle w:val="a4"/>
              <w:shd w:val="clear" w:color="auto" w:fill="FFFFFF"/>
              <w:ind w:left="0" w:firstLine="567"/>
              <w:jc w:val="both"/>
            </w:pPr>
            <w:r>
              <w:rPr>
                <w:color w:val="000000"/>
              </w:rPr>
              <w:t xml:space="preserve">Качество оказываемых услуг подвижной радиотелефонной связи стандарта </w:t>
            </w:r>
            <w:r>
              <w:rPr>
                <w:color w:val="000000"/>
                <w:lang w:val="en-US"/>
              </w:rPr>
              <w:t>GSM</w:t>
            </w:r>
            <w:r>
              <w:rPr>
                <w:color w:val="000000"/>
              </w:rPr>
              <w:t xml:space="preserve"> 900/1800 соответствует </w:t>
            </w:r>
            <w:r>
              <w:rPr>
                <w:color w:val="000000"/>
                <w:highlight w:val="white"/>
              </w:rPr>
              <w:t xml:space="preserve">ГОСТ </w:t>
            </w:r>
            <w:proofErr w:type="gramStart"/>
            <w:r>
              <w:rPr>
                <w:color w:val="000000"/>
                <w:highlight w:val="white"/>
              </w:rPr>
              <w:t>Р</w:t>
            </w:r>
            <w:proofErr w:type="gramEnd"/>
            <w:r>
              <w:rPr>
                <w:color w:val="000000"/>
                <w:highlight w:val="white"/>
              </w:rPr>
              <w:t xml:space="preserve"> 53732-2009. Оборудование, используемое в сети сотовой связи, должно быть сертифицировано в соответствии с нормами и стандартами, принятыми на территории Российской Федерации.</w:t>
            </w:r>
          </w:p>
          <w:p w:rsidR="004B4606" w:rsidRDefault="004B4606" w:rsidP="004B4606">
            <w:pPr>
              <w:pStyle w:val="a4"/>
              <w:ind w:left="0" w:firstLine="567"/>
              <w:jc w:val="both"/>
            </w:pPr>
            <w:r>
              <w:rPr>
                <w:b/>
                <w:bCs/>
              </w:rPr>
              <w:t>1.3   Требования к техническим характеристикам услуг, к функциональным характеристикам, к их безопасности:</w:t>
            </w:r>
          </w:p>
          <w:p w:rsidR="004B4606" w:rsidRDefault="004B4606" w:rsidP="004B4606">
            <w:pPr>
              <w:pStyle w:val="a4"/>
              <w:ind w:left="0" w:firstLine="567"/>
              <w:jc w:val="both"/>
            </w:pPr>
            <w:r>
              <w:rPr>
                <w:color w:val="000000"/>
              </w:rPr>
              <w:t xml:space="preserve">Услуги по предоставлению подвижной радиотелефонной связи стандарта </w:t>
            </w:r>
            <w:r>
              <w:rPr>
                <w:color w:val="000000"/>
                <w:lang w:val="en-US"/>
              </w:rPr>
              <w:t>GSM</w:t>
            </w:r>
            <w:r>
              <w:rPr>
                <w:color w:val="000000"/>
              </w:rPr>
              <w:t xml:space="preserve"> 900/1800, используются для осуществления взаимодействия с контрагентами, сотрудниками и другими заинтересованными лицами.</w:t>
            </w:r>
          </w:p>
          <w:p w:rsidR="004B4606" w:rsidRDefault="004B4606" w:rsidP="004B4606">
            <w:pPr>
              <w:pStyle w:val="a4"/>
              <w:ind w:left="0" w:firstLine="567"/>
              <w:jc w:val="both"/>
            </w:pPr>
            <w:r>
              <w:rPr>
                <w:color w:val="000000"/>
              </w:rPr>
              <w:t>Оператор связи обязан устранять в установленные сроки технические неисправности, препятствующие пользованию услугой.</w:t>
            </w:r>
          </w:p>
          <w:p w:rsidR="004B4606" w:rsidRDefault="004B4606" w:rsidP="004B4606">
            <w:pPr>
              <w:pStyle w:val="a4"/>
              <w:ind w:left="0" w:firstLine="567"/>
              <w:jc w:val="both"/>
            </w:pPr>
            <w:proofErr w:type="gramStart"/>
            <w:r>
              <w:t xml:space="preserve">Услуги по предоставлению подвижной радиотелефонной связи оказываются на базе современных цифровых технологий, высокого </w:t>
            </w:r>
            <w:r>
              <w:lastRenderedPageBreak/>
              <w:t xml:space="preserve">качества (в том числе и при самых высоких нагрузках на сеть), защищенные от несанкционированного доступа, имеющие равномерное и плотное покрытие по г. Ханты-Мансийску, Ханты-Мансийскому автономному округу – Югре и Тюменской области, а также возможность эволюционного наращивания, расширения зоны обслуживания и </w:t>
            </w:r>
            <w:proofErr w:type="spellStart"/>
            <w:r>
              <w:t>роуминговых</w:t>
            </w:r>
            <w:proofErr w:type="spellEnd"/>
            <w:r>
              <w:t xml:space="preserve"> отношений, обеспечивающих полный набор современных услуг для</w:t>
            </w:r>
            <w:proofErr w:type="gramEnd"/>
            <w:r>
              <w:t xml:space="preserve"> номеров, имеющихся в наличии у Заказчика в соответствии с техническими характеристиками:</w:t>
            </w:r>
          </w:p>
          <w:p w:rsidR="004B4606" w:rsidRDefault="004B4606" w:rsidP="004B4606">
            <w:pPr>
              <w:pStyle w:val="a4"/>
              <w:ind w:left="0" w:firstLine="567"/>
              <w:jc w:val="both"/>
            </w:pPr>
            <w:r>
              <w:t>1.3.1</w:t>
            </w:r>
            <w:r>
              <w:tab/>
              <w:t xml:space="preserve">Возможность бесплатного подключения и качественной круглосуточной работы радиотелефонов стандарта </w:t>
            </w:r>
            <w:r>
              <w:rPr>
                <w:lang w:val="en-US"/>
              </w:rPr>
              <w:t>GSM</w:t>
            </w:r>
            <w:r>
              <w:t xml:space="preserve"> 900/1800;</w:t>
            </w:r>
          </w:p>
          <w:p w:rsidR="004B4606" w:rsidRDefault="004B4606" w:rsidP="004B4606">
            <w:pPr>
              <w:pStyle w:val="a4"/>
              <w:ind w:left="0" w:firstLine="567"/>
              <w:jc w:val="both"/>
            </w:pPr>
            <w:r>
              <w:t>1.3.2</w:t>
            </w:r>
            <w:r>
              <w:tab/>
              <w:t xml:space="preserve">Обеспечение использования </w:t>
            </w:r>
            <w:r>
              <w:rPr>
                <w:lang w:val="en-US"/>
              </w:rPr>
              <w:t>SIM</w:t>
            </w:r>
            <w:r>
              <w:t xml:space="preserve">-карты в любом аппарате, разработанном для стандарта </w:t>
            </w:r>
            <w:r>
              <w:rPr>
                <w:lang w:val="en-US"/>
              </w:rPr>
              <w:t>GSM</w:t>
            </w:r>
            <w:r>
              <w:t xml:space="preserve"> 900/1800 ведущими фирмами на рынке систем сотовой связи и по мере внедрения новых разработок, возможность их замены аппаратами нового типа;</w:t>
            </w:r>
          </w:p>
          <w:p w:rsidR="004B4606" w:rsidRDefault="004B4606" w:rsidP="004B4606">
            <w:pPr>
              <w:pStyle w:val="a4"/>
              <w:ind w:left="0" w:firstLine="567"/>
              <w:jc w:val="both"/>
            </w:pPr>
            <w:r>
              <w:t>1.3.3</w:t>
            </w:r>
            <w:r>
              <w:tab/>
              <w:t>Возможность обслуживания специальных мобильных телефонов, осуществляющих передачу данных в закрытом (шифрованном) виде;</w:t>
            </w:r>
          </w:p>
          <w:p w:rsidR="004B4606" w:rsidRDefault="004B4606" w:rsidP="004B4606">
            <w:pPr>
              <w:pStyle w:val="a4"/>
              <w:ind w:left="0" w:firstLine="567"/>
              <w:jc w:val="both"/>
            </w:pPr>
            <w:r>
              <w:t>1.3.4</w:t>
            </w:r>
            <w:r>
              <w:tab/>
              <w:t xml:space="preserve">Максимальная зона </w:t>
            </w:r>
            <w:proofErr w:type="gramStart"/>
            <w:r>
              <w:t>устойчивого</w:t>
            </w:r>
            <w:proofErr w:type="gramEnd"/>
            <w:r>
              <w:t xml:space="preserve"> </w:t>
            </w:r>
            <w:proofErr w:type="spellStart"/>
            <w:r>
              <w:t>радиопокрытия</w:t>
            </w:r>
            <w:proofErr w:type="spellEnd"/>
            <w:r>
              <w:t xml:space="preserve"> (в </w:t>
            </w:r>
            <w:proofErr w:type="spellStart"/>
            <w:r>
              <w:t>т.ч</w:t>
            </w:r>
            <w:proofErr w:type="spellEnd"/>
            <w:r>
              <w:t xml:space="preserve">. </w:t>
            </w:r>
            <w:r>
              <w:rPr>
                <w:lang w:val="en-US"/>
              </w:rPr>
              <w:t>LTE</w:t>
            </w:r>
            <w:r>
              <w:t>) в районе г. Ханты-Мансийск;</w:t>
            </w:r>
          </w:p>
          <w:p w:rsidR="004B4606" w:rsidRDefault="004B4606" w:rsidP="004B4606">
            <w:pPr>
              <w:pStyle w:val="a4"/>
              <w:ind w:left="0" w:firstLine="567"/>
              <w:jc w:val="both"/>
            </w:pPr>
            <w:r>
              <w:t>1.3.5</w:t>
            </w:r>
            <w:r>
              <w:tab/>
              <w:t xml:space="preserve">Возможность осуществления </w:t>
            </w:r>
            <w:proofErr w:type="spellStart"/>
            <w:r>
              <w:t>видеозвонков</w:t>
            </w:r>
            <w:proofErr w:type="spellEnd"/>
            <w:r>
              <w:t xml:space="preserve"> в сетях стандарта </w:t>
            </w:r>
            <w:r>
              <w:rPr>
                <w:lang w:val="en-US"/>
              </w:rPr>
              <w:t>LTE</w:t>
            </w:r>
            <w:r>
              <w:t>;</w:t>
            </w:r>
          </w:p>
          <w:p w:rsidR="004B4606" w:rsidRDefault="004B4606" w:rsidP="004B4606">
            <w:pPr>
              <w:pStyle w:val="a4"/>
              <w:ind w:left="0" w:firstLine="567"/>
              <w:jc w:val="both"/>
            </w:pPr>
            <w:r>
              <w:t>1.3.6</w:t>
            </w:r>
            <w:r>
              <w:tab/>
              <w:t>Развитое международное покрытие (не менее 200 стран/направлений);</w:t>
            </w:r>
          </w:p>
          <w:p w:rsidR="004B4606" w:rsidRDefault="004B4606" w:rsidP="004B4606">
            <w:pPr>
              <w:pStyle w:val="a4"/>
              <w:ind w:left="0" w:firstLine="567"/>
              <w:jc w:val="both"/>
            </w:pPr>
            <w:r>
              <w:t>1.3.7</w:t>
            </w:r>
            <w:r>
              <w:tab/>
              <w:t>Возможность пользования услугами других сетей радиотелефонной связи в России и за рубежом (роуминг);</w:t>
            </w:r>
          </w:p>
          <w:p w:rsidR="004B4606" w:rsidRDefault="004B4606" w:rsidP="004B4606">
            <w:pPr>
              <w:pStyle w:val="a4"/>
              <w:ind w:left="0" w:firstLine="567"/>
              <w:jc w:val="both"/>
            </w:pPr>
            <w:r>
              <w:t>1.3.8</w:t>
            </w:r>
            <w:r>
              <w:tab/>
              <w:t>Возможность предоставления услуги «Городской номер»;</w:t>
            </w:r>
          </w:p>
          <w:p w:rsidR="004B4606" w:rsidRDefault="004B4606" w:rsidP="004B4606">
            <w:pPr>
              <w:pStyle w:val="a4"/>
              <w:ind w:left="0" w:firstLine="567"/>
              <w:jc w:val="both"/>
            </w:pPr>
            <w:r>
              <w:t>1.3.9</w:t>
            </w:r>
            <w:r>
              <w:tab/>
              <w:t>Исполнитель имеет возможность обслуживания имеющихся в наличии у Заказчика абонентских номеров без оформления дополнительной документации на передачу действующих абонентских номеров, с момента начала действия договора, в количестве 24 штук:</w:t>
            </w:r>
          </w:p>
          <w:p w:rsidR="004B4606" w:rsidRDefault="004B4606" w:rsidP="004B4606">
            <w:pPr>
              <w:pStyle w:val="a4"/>
              <w:ind w:left="0" w:firstLine="567"/>
              <w:jc w:val="both"/>
            </w:pPr>
            <w:r>
              <w:rPr>
                <w:rFonts w:eastAsia="Liberation Serif" w:cs="Liberation Serif"/>
              </w:rPr>
              <w:t xml:space="preserve">79028145893, 79028147189, 79088896785, 79028141042, 79028142287, 79028145286, 79028145437, 79028145465, 79028146861, 79028147569, 79028147643, 79028149734, 79028192975, 79044667147, 79044667414, 79044667749, 79044668721, 79044669414, 79044669488, 79044669766, 79527023406, 79527027057, 79527227079, 79582756674, </w:t>
            </w:r>
            <w:r>
              <w:t xml:space="preserve">а </w:t>
            </w:r>
            <w:proofErr w:type="gramStart"/>
            <w:r>
              <w:t>так-же</w:t>
            </w:r>
            <w:proofErr w:type="gramEnd"/>
            <w:r>
              <w:t xml:space="preserve"> дополнительные абонентские номера, с аналогичными условиями оплаты (тарификацией).</w:t>
            </w:r>
          </w:p>
          <w:p w:rsidR="004B4606" w:rsidRDefault="004B4606" w:rsidP="004B4606">
            <w:pPr>
              <w:pStyle w:val="a4"/>
              <w:ind w:left="0" w:firstLine="567"/>
              <w:jc w:val="both"/>
            </w:pPr>
            <w:r>
              <w:t>1.3.10</w:t>
            </w:r>
            <w:r>
              <w:tab/>
              <w:t>Возможность бесплатного подключения дополнительных номеров</w:t>
            </w:r>
          </w:p>
          <w:p w:rsidR="004B4606" w:rsidRDefault="004B4606" w:rsidP="004B4606">
            <w:pPr>
              <w:pStyle w:val="a4"/>
              <w:ind w:left="0" w:firstLine="567"/>
              <w:jc w:val="both"/>
            </w:pPr>
            <w:r>
              <w:t>1.3.11</w:t>
            </w:r>
            <w:r>
              <w:tab/>
              <w:t>Международный доступ;</w:t>
            </w:r>
          </w:p>
          <w:p w:rsidR="004B4606" w:rsidRDefault="004B4606" w:rsidP="004B4606">
            <w:pPr>
              <w:pStyle w:val="a4"/>
              <w:ind w:left="0" w:firstLine="567"/>
              <w:jc w:val="both"/>
            </w:pPr>
            <w:r>
              <w:t>1.3.12</w:t>
            </w:r>
            <w:r>
              <w:tab/>
              <w:t>Международный и национальный роуминг;</w:t>
            </w:r>
          </w:p>
          <w:p w:rsidR="004B4606" w:rsidRDefault="004B4606" w:rsidP="004B4606">
            <w:pPr>
              <w:pStyle w:val="a4"/>
              <w:ind w:left="0" w:firstLine="567"/>
              <w:jc w:val="both"/>
            </w:pPr>
            <w:r>
              <w:t>1.3.13</w:t>
            </w:r>
            <w:r>
              <w:tab/>
              <w:t>Переадресация вызова;</w:t>
            </w:r>
          </w:p>
          <w:p w:rsidR="004B4606" w:rsidRDefault="004B4606" w:rsidP="004B4606">
            <w:pPr>
              <w:pStyle w:val="a4"/>
              <w:ind w:left="0" w:firstLine="567"/>
              <w:jc w:val="both"/>
            </w:pPr>
            <w:r>
              <w:t>1.3.14</w:t>
            </w:r>
            <w:r>
              <w:tab/>
              <w:t>Режим ожидания/ удержания вызова;</w:t>
            </w:r>
          </w:p>
          <w:p w:rsidR="004B4606" w:rsidRDefault="004B4606" w:rsidP="004B4606">
            <w:pPr>
              <w:pStyle w:val="a4"/>
              <w:ind w:left="0" w:firstLine="567"/>
              <w:jc w:val="both"/>
            </w:pPr>
            <w:r>
              <w:t>1.3.15</w:t>
            </w:r>
            <w:r>
              <w:tab/>
              <w:t>Запрет вызова;</w:t>
            </w:r>
          </w:p>
          <w:p w:rsidR="004B4606" w:rsidRDefault="004B4606" w:rsidP="004B4606">
            <w:pPr>
              <w:pStyle w:val="a4"/>
              <w:ind w:left="0" w:firstLine="567"/>
              <w:jc w:val="both"/>
            </w:pPr>
            <w:r>
              <w:t>1.3.16</w:t>
            </w:r>
            <w:r>
              <w:tab/>
              <w:t>Определитель (</w:t>
            </w:r>
            <w:proofErr w:type="spellStart"/>
            <w:r>
              <w:t>антиопределитель</w:t>
            </w:r>
            <w:proofErr w:type="spellEnd"/>
            <w:r>
              <w:t>) вызова;</w:t>
            </w:r>
          </w:p>
          <w:p w:rsidR="004B4606" w:rsidRDefault="004B4606" w:rsidP="004B4606">
            <w:pPr>
              <w:pStyle w:val="a4"/>
              <w:ind w:left="0" w:firstLine="567"/>
              <w:jc w:val="both"/>
            </w:pPr>
            <w:r>
              <w:t>1.3.17</w:t>
            </w:r>
            <w:r>
              <w:tab/>
              <w:t>Голосовая почта;</w:t>
            </w:r>
          </w:p>
          <w:p w:rsidR="004B4606" w:rsidRDefault="004B4606" w:rsidP="004B4606">
            <w:pPr>
              <w:pStyle w:val="a4"/>
              <w:ind w:left="0" w:firstLine="567"/>
              <w:jc w:val="both"/>
            </w:pPr>
            <w:r>
              <w:t>1.3.18</w:t>
            </w:r>
            <w:r>
              <w:tab/>
              <w:t>Детализированный счет;</w:t>
            </w:r>
          </w:p>
          <w:p w:rsidR="004B4606" w:rsidRDefault="004B4606" w:rsidP="004B4606">
            <w:pPr>
              <w:pStyle w:val="a4"/>
              <w:ind w:left="0" w:firstLine="567"/>
              <w:jc w:val="both"/>
            </w:pPr>
            <w:r>
              <w:t>1.3.19</w:t>
            </w:r>
            <w:r>
              <w:tab/>
              <w:t xml:space="preserve">Возможность бесплатной дистанционной замены </w:t>
            </w:r>
            <w:r>
              <w:rPr>
                <w:lang w:val="en-US"/>
              </w:rPr>
              <w:t>SIM</w:t>
            </w:r>
            <w:r>
              <w:t xml:space="preserve">-карт для оперативного реагирования в случае выхода из строя или утери </w:t>
            </w:r>
            <w:r>
              <w:rPr>
                <w:lang w:val="en-US"/>
              </w:rPr>
              <w:t>SIM</w:t>
            </w:r>
            <w:r>
              <w:t>-карты;</w:t>
            </w:r>
          </w:p>
          <w:p w:rsidR="004B4606" w:rsidRDefault="004B4606" w:rsidP="004B4606">
            <w:pPr>
              <w:pStyle w:val="a4"/>
              <w:ind w:left="0" w:firstLine="567"/>
              <w:jc w:val="both"/>
            </w:pPr>
            <w:r>
              <w:lastRenderedPageBreak/>
              <w:t>1.3.20</w:t>
            </w:r>
            <w:r>
              <w:tab/>
              <w:t>Возможность выбора абонентских номеров;</w:t>
            </w:r>
          </w:p>
          <w:p w:rsidR="004B4606" w:rsidRDefault="004B4606" w:rsidP="004B4606">
            <w:pPr>
              <w:pStyle w:val="a4"/>
              <w:ind w:left="0" w:firstLine="567"/>
              <w:jc w:val="both"/>
            </w:pPr>
            <w:r>
              <w:t>1.3.21</w:t>
            </w:r>
            <w:r>
              <w:tab/>
              <w:t xml:space="preserve">Блокировка (разблокировка) </w:t>
            </w:r>
            <w:r>
              <w:rPr>
                <w:lang w:val="en-US"/>
              </w:rPr>
              <w:t>SIM</w:t>
            </w:r>
            <w:r>
              <w:t>-карты по требованию владельца в течение 2-х часов с момента обращения;</w:t>
            </w:r>
          </w:p>
          <w:p w:rsidR="004B4606" w:rsidRDefault="004B4606" w:rsidP="004B4606">
            <w:pPr>
              <w:pStyle w:val="a4"/>
              <w:ind w:left="0" w:firstLine="567"/>
              <w:jc w:val="both"/>
            </w:pPr>
            <w:r>
              <w:t>1.3.22</w:t>
            </w:r>
            <w:r>
              <w:tab/>
              <w:t>Возможность замены номеров;</w:t>
            </w:r>
          </w:p>
          <w:p w:rsidR="004B4606" w:rsidRDefault="004B4606" w:rsidP="004B4606">
            <w:pPr>
              <w:pStyle w:val="a4"/>
              <w:ind w:left="0" w:firstLine="567"/>
              <w:jc w:val="both"/>
            </w:pPr>
            <w:r>
              <w:t>1.3.23</w:t>
            </w:r>
            <w:r>
              <w:tab/>
              <w:t>Временное резервирование номера;</w:t>
            </w:r>
          </w:p>
          <w:p w:rsidR="004B4606" w:rsidRDefault="004B4606" w:rsidP="004B4606">
            <w:pPr>
              <w:pStyle w:val="a4"/>
              <w:ind w:left="0" w:firstLine="567"/>
              <w:jc w:val="both"/>
            </w:pPr>
            <w:r>
              <w:t>1.3.24</w:t>
            </w:r>
            <w:r>
              <w:tab/>
              <w:t>Возможность передачи данных и факсимильных сообщений, мобильного доступа к сети «Интернет»;</w:t>
            </w:r>
          </w:p>
          <w:p w:rsidR="004B4606" w:rsidRDefault="004B4606" w:rsidP="004B4606">
            <w:pPr>
              <w:pStyle w:val="a4"/>
              <w:ind w:left="0" w:firstLine="567"/>
              <w:jc w:val="both"/>
            </w:pPr>
            <w:r>
              <w:t>1.3.25</w:t>
            </w:r>
            <w:r>
              <w:tab/>
              <w:t xml:space="preserve">Приём/ передача </w:t>
            </w:r>
            <w:r>
              <w:rPr>
                <w:lang w:val="en-US"/>
              </w:rPr>
              <w:t>SMS</w:t>
            </w:r>
            <w:r>
              <w:t xml:space="preserve">-сообщений, </w:t>
            </w:r>
            <w:r>
              <w:rPr>
                <w:lang w:val="en-US"/>
              </w:rPr>
              <w:t>MMS</w:t>
            </w:r>
            <w:r>
              <w:t>-сообщений;</w:t>
            </w:r>
          </w:p>
          <w:p w:rsidR="004B4606" w:rsidRDefault="004B4606" w:rsidP="004B4606">
            <w:pPr>
              <w:pStyle w:val="a4"/>
              <w:ind w:left="0" w:firstLine="567"/>
              <w:jc w:val="both"/>
            </w:pPr>
            <w:r>
              <w:t>1.3.26</w:t>
            </w:r>
            <w:r>
              <w:tab/>
              <w:t xml:space="preserve">Возможности последующего подключения к </w:t>
            </w:r>
            <w:r>
              <w:rPr>
                <w:lang w:val="en-US"/>
              </w:rPr>
              <w:t>LTE</w:t>
            </w:r>
            <w:r>
              <w:t xml:space="preserve"> сетям;</w:t>
            </w:r>
          </w:p>
          <w:p w:rsidR="004B4606" w:rsidRDefault="004B4606" w:rsidP="004B4606">
            <w:pPr>
              <w:pStyle w:val="a4"/>
              <w:ind w:left="0" w:firstLine="567"/>
              <w:jc w:val="both"/>
            </w:pPr>
            <w:r>
              <w:t>1.3.27</w:t>
            </w:r>
            <w:r>
              <w:tab/>
              <w:t>Отсутствие гарантийных взносов при подключении роуминга;</w:t>
            </w:r>
          </w:p>
          <w:p w:rsidR="004B4606" w:rsidRDefault="004B4606" w:rsidP="004B4606">
            <w:pPr>
              <w:pStyle w:val="a4"/>
              <w:ind w:left="0" w:firstLine="567"/>
              <w:jc w:val="both"/>
            </w:pPr>
            <w:r>
              <w:t>1.3.28</w:t>
            </w:r>
            <w:r>
              <w:tab/>
              <w:t xml:space="preserve">Возможность подключения дополнительных оптимизирующих услуг: а именно Бизнес пакеты местных минут (100, 300, 500, 1000), пакеты </w:t>
            </w:r>
            <w:r>
              <w:rPr>
                <w:lang w:val="en-US"/>
              </w:rPr>
              <w:t>SMS</w:t>
            </w:r>
            <w:r>
              <w:t xml:space="preserve"> (50, 100, 300, 500, 1000);</w:t>
            </w:r>
          </w:p>
          <w:p w:rsidR="004B4606" w:rsidRDefault="004B4606" w:rsidP="004B4606">
            <w:pPr>
              <w:pStyle w:val="a4"/>
              <w:ind w:left="0" w:firstLine="567"/>
              <w:jc w:val="both"/>
            </w:pPr>
            <w:proofErr w:type="gramStart"/>
            <w:r>
              <w:t>1.3.29</w:t>
            </w:r>
            <w:r>
              <w:tab/>
              <w:t>Возможность определения местоположения сотрудников Заказчика на электронной карте через «Интернет» без участия конечного оборудования (</w:t>
            </w:r>
            <w:r>
              <w:rPr>
                <w:lang w:val="en-US"/>
              </w:rPr>
              <w:t>SIM</w:t>
            </w:r>
            <w:r>
              <w:t>-карты) на территории не менее 120 городов РФ, оперативное подключение услуги по заявлению Заказчика с указанием перечня фамилий сотрудников и номеров телефонов, возможность распечатывать отчеты о передвижениях сотрудников, регистрировать собственные объекты на электронной карте, подключение вышеназванной услуги не должно предусматривать дополнительных затрат на оборудование и</w:t>
            </w:r>
            <w:proofErr w:type="gramEnd"/>
            <w:r>
              <w:t xml:space="preserve"> программное обеспечение;</w:t>
            </w:r>
          </w:p>
          <w:p w:rsidR="004B4606" w:rsidRDefault="004B4606" w:rsidP="004B4606">
            <w:pPr>
              <w:pStyle w:val="a4"/>
              <w:ind w:left="0" w:firstLine="567"/>
              <w:jc w:val="both"/>
            </w:pPr>
            <w:r>
              <w:t>1.3.30</w:t>
            </w:r>
            <w:r>
              <w:tab/>
              <w:t>Возможность оперативного получения бесплатных коротких сообщений в случае экстренной необходимости;</w:t>
            </w:r>
          </w:p>
          <w:p w:rsidR="004B4606" w:rsidRDefault="004B4606" w:rsidP="004B4606">
            <w:pPr>
              <w:pStyle w:val="a4"/>
              <w:ind w:left="0" w:firstLine="567"/>
              <w:jc w:val="both"/>
            </w:pPr>
            <w:r>
              <w:t>1.3.31</w:t>
            </w:r>
            <w:r>
              <w:tab/>
              <w:t>Возможность бесплатного вызова экстренных оперативных служб: пожарной охраны, милиции, скорой медицинской помощи, службы спасения;</w:t>
            </w:r>
          </w:p>
          <w:p w:rsidR="004B4606" w:rsidRDefault="004B4606" w:rsidP="004B4606">
            <w:pPr>
              <w:pStyle w:val="a4"/>
              <w:ind w:left="0" w:firstLine="567"/>
              <w:jc w:val="both"/>
            </w:pPr>
            <w:r>
              <w:t>1.3.32</w:t>
            </w:r>
            <w:r>
              <w:tab/>
              <w:t>Обеспечение круглосуточного бесплатного справочно-информационного обслуживания;</w:t>
            </w:r>
          </w:p>
          <w:p w:rsidR="004B4606" w:rsidRDefault="004B4606" w:rsidP="004B4606">
            <w:pPr>
              <w:pStyle w:val="a4"/>
              <w:ind w:left="0" w:firstLine="567"/>
              <w:jc w:val="both"/>
            </w:pPr>
            <w:r>
              <w:t>1.3.33</w:t>
            </w:r>
            <w:r>
              <w:tab/>
              <w:t>Обслуживание Заказчика персональным менеджером компании;</w:t>
            </w:r>
          </w:p>
          <w:p w:rsidR="004B4606" w:rsidRDefault="004B4606" w:rsidP="004B4606">
            <w:pPr>
              <w:pStyle w:val="a4"/>
              <w:ind w:left="0" w:firstLine="567"/>
              <w:jc w:val="both"/>
            </w:pPr>
            <w:r>
              <w:t>1.3.34</w:t>
            </w:r>
            <w:r>
              <w:tab/>
              <w:t>Техническое консультирование, гарантийное обслуживание;</w:t>
            </w:r>
          </w:p>
          <w:p w:rsidR="004B4606" w:rsidRDefault="004B4606" w:rsidP="004B4606">
            <w:pPr>
              <w:pStyle w:val="a4"/>
              <w:ind w:left="0" w:firstLine="567"/>
              <w:jc w:val="both"/>
            </w:pPr>
            <w:r>
              <w:t>1.3.35</w:t>
            </w:r>
            <w:r>
              <w:tab/>
              <w:t>Доставка выставляемых счетов через систему электронного документооборота ДИАДОК, либо курьером в срок до 15 числа каждого календарного месяца;</w:t>
            </w:r>
          </w:p>
          <w:p w:rsidR="004B4606" w:rsidRDefault="004B4606" w:rsidP="004B4606">
            <w:pPr>
              <w:pStyle w:val="a4"/>
              <w:ind w:left="0" w:firstLine="567"/>
              <w:jc w:val="both"/>
            </w:pPr>
            <w:r>
              <w:tab/>
              <w:t>Исполнитель обязан обеспечить оказание услуг сетью базовых станций на территории Тюменской области в рамках требований настоящего технического задания.</w:t>
            </w:r>
          </w:p>
          <w:p w:rsidR="004B4606" w:rsidRDefault="004B4606" w:rsidP="004B4606">
            <w:pPr>
              <w:pStyle w:val="a4"/>
              <w:ind w:left="0" w:firstLine="567"/>
              <w:jc w:val="both"/>
              <w:rPr>
                <w:color w:val="000000"/>
                <w:shd w:val="clear" w:color="auto" w:fill="FFFFFF"/>
              </w:rPr>
            </w:pPr>
            <w:r>
              <w:tab/>
              <w:t xml:space="preserve">Технические характеристики и безопасность оказываемых услуг соответствуют ГОСТ </w:t>
            </w:r>
            <w:proofErr w:type="gramStart"/>
            <w:r>
              <w:t>Р</w:t>
            </w:r>
            <w:proofErr w:type="gramEnd"/>
            <w:r>
              <w:t xml:space="preserve"> 52459.8-2009, ГОСТ Р 53732-2009</w:t>
            </w:r>
            <w:r>
              <w:rPr>
                <w:color w:val="000000"/>
                <w:shd w:val="clear" w:color="auto" w:fill="FFFFFF"/>
              </w:rPr>
              <w:t>.</w:t>
            </w:r>
          </w:p>
          <w:p w:rsidR="00DB695F" w:rsidRDefault="004B4606" w:rsidP="004B4606">
            <w:pPr>
              <w:pStyle w:val="Default"/>
              <w:jc w:val="both"/>
            </w:pPr>
            <w:r>
              <w:t>Исполнитель обязан устранить все обнаруженные заказчиком недостатки оказанных услуг своими силами и за свой счет в течение 1 (одного) календарного дня с момента получения претензии от Заказчика.</w:t>
            </w:r>
          </w:p>
          <w:p w:rsidR="004B4606" w:rsidRDefault="004B4606" w:rsidP="004B4606">
            <w:pPr>
              <w:pStyle w:val="Default"/>
              <w:jc w:val="both"/>
            </w:pPr>
          </w:p>
          <w:p w:rsidR="004B4606" w:rsidRPr="00472B19" w:rsidRDefault="004B4606" w:rsidP="004B4606">
            <w:pPr>
              <w:pStyle w:val="Default"/>
              <w:jc w:val="both"/>
              <w:rPr>
                <w:rFonts w:eastAsia="Times New Roman"/>
                <w:iCs/>
                <w:lang w:eastAsia="ru-RU"/>
              </w:rPr>
            </w:pPr>
            <w:r w:rsidRPr="00EA6CC6">
              <w:rPr>
                <w:lang w:eastAsia="ru-RU"/>
              </w:rPr>
              <w:t>Описание предмета закупки, количество поставляемого товара, объем выполняемых работ, оказываемых услуг, о</w:t>
            </w:r>
            <w:r w:rsidRPr="00EA6CC6">
              <w:rPr>
                <w:rFonts w:eastAsia="Times New Roman"/>
                <w:iCs/>
                <w:lang w:eastAsia="ru-RU"/>
              </w:rPr>
              <w:t xml:space="preserve">пределяется в соответствии с </w:t>
            </w:r>
            <w:hyperlink w:anchor="_РАЗДЕЛ_IV._Техническое" w:history="1">
              <w:r w:rsidRPr="00EA6CC6">
                <w:rPr>
                  <w:rFonts w:eastAsia="Times New Roman"/>
                  <w:iCs/>
                  <w:color w:val="0000FF"/>
                  <w:u w:val="single"/>
                  <w:lang w:eastAsia="ru-RU"/>
                </w:rPr>
                <w:t>разделом 5 «Техническое задание»</w:t>
              </w:r>
            </w:hyperlink>
            <w:r w:rsidRPr="00EA6CC6">
              <w:rPr>
                <w:rFonts w:eastAsia="Times New Roman"/>
                <w:iCs/>
                <w:lang w:eastAsia="ru-RU"/>
              </w:rPr>
              <w:t xml:space="preserve"> Извещения о закупке и проектом договора </w:t>
            </w:r>
            <w:hyperlink w:anchor="_РАЗДЕЛ_V._Проект" w:history="1">
              <w:r w:rsidRPr="00EA6CC6">
                <w:rPr>
                  <w:rStyle w:val="a3"/>
                  <w:iCs/>
                </w:rPr>
                <w:t>раздел 6 «Проект договора»</w:t>
              </w:r>
            </w:hyperlink>
            <w:r w:rsidRPr="00EA6CC6">
              <w:rPr>
                <w:rFonts w:eastAsia="Times New Roman"/>
                <w:iCs/>
                <w:lang w:eastAsia="ru-RU"/>
              </w:rPr>
              <w:t xml:space="preserve"> Извещения о закупке.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922343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A6CC6" w:rsidRDefault="000D7B63" w:rsidP="007259E5">
            <w:pPr>
              <w:pStyle w:val="aff9"/>
            </w:pPr>
            <w:r w:rsidRPr="00EA6CC6">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w:t>
            </w:r>
            <w:r w:rsidRPr="00EA6CC6">
              <w:lastRenderedPageBreak/>
              <w:t>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C919B0" w:rsidRPr="00EA6CC6" w:rsidRDefault="00C919B0" w:rsidP="00BE7752">
            <w:r w:rsidRPr="00EA6CC6">
              <w:lastRenderedPageBreak/>
              <w:t xml:space="preserve">Приводятся в </w:t>
            </w:r>
            <w:hyperlink w:anchor="_РАЗДЕЛ_IV._Техническое" w:history="1">
              <w:r w:rsidRPr="00EA6CC6">
                <w:rPr>
                  <w:rStyle w:val="a3"/>
                </w:rPr>
                <w:t xml:space="preserve">разделе </w:t>
              </w:r>
              <w:r w:rsidR="00AA7C9C" w:rsidRPr="00EA6CC6">
                <w:rPr>
                  <w:rStyle w:val="a3"/>
                </w:rPr>
                <w:t>5</w:t>
              </w:r>
              <w:r w:rsidRPr="00EA6CC6">
                <w:rPr>
                  <w:rStyle w:val="a3"/>
                </w:rPr>
                <w:t xml:space="preserve"> «Техническое задание»</w:t>
              </w:r>
            </w:hyperlink>
            <w:r w:rsidRPr="00EA6CC6">
              <w:t xml:space="preserve"> настоящего Извещения. </w:t>
            </w:r>
          </w:p>
          <w:p w:rsidR="00C919B0" w:rsidRPr="00EA6CC6" w:rsidRDefault="00C919B0" w:rsidP="00BE7752">
            <w:pPr>
              <w:pStyle w:val="aff9"/>
            </w:pPr>
          </w:p>
          <w:p w:rsidR="00C919B0" w:rsidRPr="00EA6CC6" w:rsidRDefault="00C919B0" w:rsidP="00A448BF">
            <w:pPr>
              <w:widowControl w:val="0"/>
              <w:suppressAutoHyphens/>
              <w:autoSpaceDE w:val="0"/>
              <w:ind w:left="34"/>
              <w:jc w:val="both"/>
            </w:pPr>
          </w:p>
        </w:tc>
      </w:tr>
      <w:tr w:rsidR="00C919B0" w:rsidRPr="005C24A0" w:rsidTr="00D06CF5">
        <w:trPr>
          <w:trHeight w:val="8499"/>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7259E5" w:rsidP="00BE2875">
            <w:r w:rsidRPr="00CB6556">
              <w:t>Сведения о начальн</w:t>
            </w:r>
            <w:r w:rsidR="00BE2875" w:rsidRPr="00CB6556">
              <w:t>ой (максимальной) цене договора</w:t>
            </w:r>
            <w:r w:rsidRPr="00CB6556">
              <w:t>, либо формула цены</w:t>
            </w:r>
            <w:r w:rsidR="00BE2875" w:rsidRPr="00CB6556">
              <w:t xml:space="preserve"> и максимальное значение цены договора</w:t>
            </w:r>
            <w:r w:rsidRPr="00CB6556">
              <w:t>,</w:t>
            </w:r>
            <w:r w:rsidR="00BE2875" w:rsidRPr="00CB6556">
              <w:t xml:space="preserve">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654" w:type="dxa"/>
            <w:tcBorders>
              <w:top w:val="single" w:sz="4" w:space="0" w:color="auto"/>
              <w:left w:val="single" w:sz="4" w:space="0" w:color="auto"/>
              <w:bottom w:val="single" w:sz="4" w:space="0" w:color="auto"/>
              <w:right w:val="single" w:sz="4" w:space="0" w:color="auto"/>
            </w:tcBorders>
          </w:tcPr>
          <w:p w:rsidR="00405FCC" w:rsidRPr="00EA6CC6" w:rsidRDefault="001A7DA4" w:rsidP="000D69B6">
            <w:pPr>
              <w:pStyle w:val="Default"/>
              <w:jc w:val="both"/>
              <w:rPr>
                <w:b/>
                <w:bCs/>
                <w:u w:val="single"/>
              </w:rPr>
            </w:pPr>
            <w:r w:rsidRPr="00EA6CC6">
              <w:rPr>
                <w:iCs/>
              </w:rPr>
              <w:t>Начальная (максимальная) цена составляет:</w:t>
            </w:r>
            <w:r w:rsidR="00D06CF5" w:rsidRPr="00EA6CC6">
              <w:rPr>
                <w:iCs/>
              </w:rPr>
              <w:t xml:space="preserve"> </w:t>
            </w:r>
            <w:r w:rsidR="000D69B6">
              <w:rPr>
                <w:b/>
                <w:bCs/>
                <w:u w:val="single"/>
              </w:rPr>
              <w:t>344 133</w:t>
            </w:r>
            <w:r w:rsidR="006D04B6" w:rsidRPr="00EA6CC6">
              <w:rPr>
                <w:b/>
                <w:bCs/>
                <w:u w:val="single"/>
              </w:rPr>
              <w:t xml:space="preserve"> (</w:t>
            </w:r>
            <w:r w:rsidR="000D69B6">
              <w:rPr>
                <w:b/>
                <w:bCs/>
                <w:u w:val="single"/>
              </w:rPr>
              <w:t>триста сорок четыре тысячи сто тридцать три</w:t>
            </w:r>
            <w:r w:rsidR="001D5305" w:rsidRPr="00EA6CC6">
              <w:rPr>
                <w:b/>
                <w:bCs/>
                <w:u w:val="single"/>
              </w:rPr>
              <w:t>) рубл</w:t>
            </w:r>
            <w:r w:rsidR="000D69B6">
              <w:rPr>
                <w:b/>
                <w:bCs/>
                <w:u w:val="single"/>
              </w:rPr>
              <w:t>я</w:t>
            </w:r>
            <w:r w:rsidR="001D5305" w:rsidRPr="00EA6CC6">
              <w:rPr>
                <w:b/>
                <w:bCs/>
                <w:u w:val="single"/>
              </w:rPr>
              <w:t xml:space="preserve"> </w:t>
            </w:r>
            <w:r w:rsidR="00472B19">
              <w:rPr>
                <w:b/>
                <w:bCs/>
                <w:u w:val="single"/>
              </w:rPr>
              <w:t>3</w:t>
            </w:r>
            <w:r w:rsidR="000D69B6">
              <w:rPr>
                <w:b/>
                <w:bCs/>
                <w:u w:val="single"/>
              </w:rPr>
              <w:t>2</w:t>
            </w:r>
            <w:r w:rsidR="006D04B6" w:rsidRPr="00EA6CC6">
              <w:rPr>
                <w:b/>
                <w:bCs/>
                <w:u w:val="single"/>
              </w:rPr>
              <w:t xml:space="preserve"> копе</w:t>
            </w:r>
            <w:r w:rsidR="00472B19">
              <w:rPr>
                <w:b/>
                <w:bCs/>
                <w:u w:val="single"/>
              </w:rPr>
              <w:t>йки</w:t>
            </w:r>
            <w:r w:rsidR="006D04B6" w:rsidRPr="00EA6CC6">
              <w:rPr>
                <w:b/>
                <w:bCs/>
                <w:u w:val="single"/>
              </w:rPr>
              <w:t>.</w:t>
            </w:r>
          </w:p>
          <w:p w:rsidR="000A1291" w:rsidRPr="000D7B63" w:rsidRDefault="000D69B6" w:rsidP="00D32F6B">
            <w:pPr>
              <w:pStyle w:val="Default"/>
              <w:jc w:val="both"/>
              <w:rPr>
                <w:highlight w:val="yellow"/>
              </w:rPr>
            </w:pPr>
            <w:r>
              <w:rPr>
                <w:lang w:eastAsia="ru-RU"/>
              </w:rPr>
              <w:t>Цена договора включает в себя стоимость оказания услуг, в том числе расходы на обслуживание, подключение, наладку, налоги и другие обязательные платежи, установленные действующим законодательством Российской Федерации.</w:t>
            </w:r>
          </w:p>
          <w:p w:rsidR="000B481F" w:rsidRPr="000A1291" w:rsidRDefault="000B481F" w:rsidP="000B481F">
            <w:pPr>
              <w:pStyle w:val="Default"/>
              <w:jc w:val="both"/>
              <w:rPr>
                <w:bCs/>
              </w:rPr>
            </w:pPr>
            <w:r w:rsidRPr="00EA6CC6">
              <w:rPr>
                <w:bCs/>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7 извещения о проведении запроса котировок.</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C919B0" w:rsidP="000D7B63">
            <w:pPr>
              <w:pStyle w:val="aff9"/>
            </w:pPr>
            <w:bookmarkStart w:id="15" w:name="форма15"/>
            <w:bookmarkEnd w:id="14"/>
            <w:r w:rsidRPr="00CB6556">
              <w:t xml:space="preserve">Требования к </w:t>
            </w:r>
            <w:r w:rsidR="000D7B63" w:rsidRPr="00CB6556">
              <w:t>у</w:t>
            </w:r>
            <w:r w:rsidRPr="00CB6556">
              <w:t xml:space="preserve">частникам </w:t>
            </w:r>
            <w:bookmarkEnd w:id="15"/>
            <w:r w:rsidR="00DB4E73" w:rsidRPr="00CB6556">
              <w:t>закупки</w:t>
            </w:r>
            <w:r w:rsidR="008B629A" w:rsidRPr="00CB6556">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Tr="00BE7752">
              <w:tc>
                <w:tcPr>
                  <w:tcW w:w="3572" w:type="dxa"/>
                  <w:shd w:val="clear" w:color="auto" w:fill="auto"/>
                </w:tcPr>
                <w:p w:rsidR="00C919B0" w:rsidRPr="00561F9A" w:rsidRDefault="00C919B0" w:rsidP="00BE775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C919B0" w:rsidRPr="00561F9A" w:rsidRDefault="00C919B0" w:rsidP="00BE775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EF3617" w:rsidRPr="00F84878" w:rsidTr="00BE7752">
              <w:tc>
                <w:tcPr>
                  <w:tcW w:w="3572" w:type="dxa"/>
                  <w:shd w:val="clear" w:color="auto" w:fill="auto"/>
                </w:tcPr>
                <w:p w:rsidR="00EF3617" w:rsidRPr="00F84878" w:rsidRDefault="00A34CEF" w:rsidP="00B66921">
                  <w:pPr>
                    <w:ind w:firstLine="204"/>
                    <w:jc w:val="both"/>
                    <w:rPr>
                      <w:rFonts w:cs="Arial"/>
                      <w:color w:val="000000"/>
                    </w:rPr>
                  </w:pPr>
                  <w:r>
                    <w:rPr>
                      <w:rFonts w:cs="Arial"/>
                      <w:color w:val="000000"/>
                    </w:rPr>
                    <w:t>1</w:t>
                  </w:r>
                  <w:r w:rsidR="00EF3617" w:rsidRPr="00F84878">
                    <w:rPr>
                      <w:rFonts w:cs="Arial"/>
                      <w:color w:val="000000"/>
                    </w:rPr>
                    <w:t xml:space="preserve">. </w:t>
                  </w:r>
                  <w:r w:rsidR="00984C5A" w:rsidRPr="00984C5A">
                    <w:rPr>
                      <w:rFonts w:cs="Arial"/>
                      <w:color w:val="000000"/>
                    </w:rPr>
                    <w:t>Отсутствие сведений об участниках закупки в реестре недобросовестных поставщиков, предусмотренных статьей 5 Федерального закона от 18.07.2011 года № 223-ФЗ «О закупках товаров, работ, услуг отдельными видами юридических лиц» и статьей 31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F3617" w:rsidRPr="00F84878" w:rsidRDefault="00EF3617" w:rsidP="00B66921">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EF3617" w:rsidRPr="00F84878" w:rsidTr="00BE7752">
              <w:tc>
                <w:tcPr>
                  <w:tcW w:w="3572" w:type="dxa"/>
                  <w:shd w:val="clear" w:color="auto" w:fill="auto"/>
                </w:tcPr>
                <w:p w:rsidR="00EF3617" w:rsidRPr="00F84878" w:rsidRDefault="00A34CEF" w:rsidP="00B66921">
                  <w:pPr>
                    <w:autoSpaceDE w:val="0"/>
                    <w:autoSpaceDN w:val="0"/>
                    <w:adjustRightInd w:val="0"/>
                    <w:ind w:firstLine="204"/>
                    <w:jc w:val="both"/>
                    <w:rPr>
                      <w:rFonts w:cs="Arial"/>
                      <w:color w:val="000000"/>
                    </w:rPr>
                  </w:pPr>
                  <w:r>
                    <w:rPr>
                      <w:rFonts w:cs="Arial"/>
                      <w:color w:val="000000"/>
                    </w:rPr>
                    <w:t>2</w:t>
                  </w:r>
                  <w:r w:rsidR="00EF3617" w:rsidRPr="00F84878">
                    <w:rPr>
                      <w:rFonts w:cs="Arial"/>
                      <w:color w:val="000000"/>
                    </w:rPr>
                    <w:t xml:space="preserve">. </w:t>
                  </w:r>
                  <w:r w:rsidR="002E38F1" w:rsidRPr="002E38F1">
                    <w:rPr>
                      <w:rFonts w:cs="Arial"/>
                      <w:color w:val="000000"/>
                    </w:rPr>
                    <w:t xml:space="preserve">Участник закупки должен </w:t>
                  </w:r>
                  <w:r w:rsidR="002E38F1" w:rsidRPr="002E38F1">
                    <w:rPr>
                      <w:rFonts w:cs="Arial"/>
                      <w:color w:val="000000"/>
                    </w:rPr>
                    <w:lastRenderedPageBreak/>
                    <w:t>соответствовать требованиям, предъявляемым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tc>
              <w:tc>
                <w:tcPr>
                  <w:tcW w:w="3993" w:type="dxa"/>
                  <w:shd w:val="clear" w:color="auto" w:fill="auto"/>
                </w:tcPr>
                <w:p w:rsidR="00EF3617" w:rsidRPr="00F84878" w:rsidRDefault="00EF3617" w:rsidP="00B66921">
                  <w:pPr>
                    <w:jc w:val="both"/>
                    <w:rPr>
                      <w:rFonts w:cs="Arial"/>
                      <w:color w:val="000000"/>
                    </w:rPr>
                  </w:pPr>
                  <w:r w:rsidRPr="00F84878">
                    <w:rPr>
                      <w:color w:val="000000"/>
                    </w:rPr>
                    <w:lastRenderedPageBreak/>
                    <w:t xml:space="preserve">Декларируется </w:t>
                  </w:r>
                  <w:r>
                    <w:rPr>
                      <w:color w:val="000000"/>
                    </w:rPr>
                    <w:t>Участник</w:t>
                  </w:r>
                  <w:r w:rsidRPr="00F84878">
                    <w:rPr>
                      <w:color w:val="000000"/>
                    </w:rPr>
                    <w:t xml:space="preserve">ом в тексте </w:t>
                  </w:r>
                  <w:r w:rsidRPr="00F84878">
                    <w:rPr>
                      <w:color w:val="000000"/>
                    </w:rPr>
                    <w:lastRenderedPageBreak/>
                    <w:t>Заявки</w:t>
                  </w:r>
                </w:p>
              </w:tc>
            </w:tr>
            <w:tr w:rsidR="002E38F1" w:rsidRPr="00F84878" w:rsidTr="00BE7752">
              <w:tc>
                <w:tcPr>
                  <w:tcW w:w="3572" w:type="dxa"/>
                  <w:shd w:val="clear" w:color="auto" w:fill="auto"/>
                </w:tcPr>
                <w:p w:rsidR="002E38F1" w:rsidRDefault="00A34CEF" w:rsidP="00B66921">
                  <w:pPr>
                    <w:autoSpaceDE w:val="0"/>
                    <w:autoSpaceDN w:val="0"/>
                    <w:adjustRightInd w:val="0"/>
                    <w:ind w:firstLine="204"/>
                    <w:jc w:val="both"/>
                    <w:rPr>
                      <w:rFonts w:cs="Arial"/>
                      <w:color w:val="000000"/>
                    </w:rPr>
                  </w:pPr>
                  <w:r>
                    <w:rPr>
                      <w:rFonts w:cs="Arial"/>
                      <w:color w:val="000000"/>
                    </w:rPr>
                    <w:lastRenderedPageBreak/>
                    <w:t>3</w:t>
                  </w:r>
                  <w:r w:rsidR="002E38F1">
                    <w:rPr>
                      <w:rFonts w:cs="Arial"/>
                      <w:color w:val="000000"/>
                    </w:rPr>
                    <w:t xml:space="preserve">. </w:t>
                  </w:r>
                  <w:proofErr w:type="spellStart"/>
                  <w:r w:rsidR="002E38F1" w:rsidRPr="002E38F1">
                    <w:rPr>
                      <w:rFonts w:cs="Arial"/>
                      <w:color w:val="000000"/>
                    </w:rPr>
                    <w:t>Непроведение</w:t>
                  </w:r>
                  <w:proofErr w:type="spellEnd"/>
                  <w:r w:rsidR="002E38F1" w:rsidRPr="002E38F1">
                    <w:rPr>
                      <w:rFonts w:cs="Arial"/>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2E38F1" w:rsidRPr="00F84878" w:rsidRDefault="002E38F1" w:rsidP="00B66921">
                  <w:pPr>
                    <w:jc w:val="both"/>
                    <w:rPr>
                      <w:color w:val="000000"/>
                    </w:rPr>
                  </w:pPr>
                  <w:r w:rsidRPr="002E38F1">
                    <w:rPr>
                      <w:color w:val="000000"/>
                    </w:rPr>
                    <w:t>Декларируется Участником в тексте Заявки</w:t>
                  </w:r>
                </w:p>
              </w:tc>
            </w:tr>
            <w:tr w:rsidR="002E38F1" w:rsidRPr="00F84878" w:rsidTr="00BE7752">
              <w:tc>
                <w:tcPr>
                  <w:tcW w:w="3572" w:type="dxa"/>
                  <w:shd w:val="clear" w:color="auto" w:fill="auto"/>
                </w:tcPr>
                <w:p w:rsidR="002E38F1" w:rsidRDefault="00A34CEF" w:rsidP="00B66921">
                  <w:pPr>
                    <w:autoSpaceDE w:val="0"/>
                    <w:autoSpaceDN w:val="0"/>
                    <w:adjustRightInd w:val="0"/>
                    <w:ind w:firstLine="204"/>
                    <w:jc w:val="both"/>
                    <w:rPr>
                      <w:rFonts w:cs="Arial"/>
                      <w:color w:val="000000"/>
                    </w:rPr>
                  </w:pPr>
                  <w:r>
                    <w:rPr>
                      <w:rFonts w:cs="Arial"/>
                      <w:color w:val="000000"/>
                    </w:rPr>
                    <w:t>4</w:t>
                  </w:r>
                  <w:r w:rsidR="002E38F1">
                    <w:rPr>
                      <w:rFonts w:cs="Arial"/>
                      <w:color w:val="000000"/>
                    </w:rPr>
                    <w:t xml:space="preserve">. </w:t>
                  </w:r>
                  <w:proofErr w:type="spellStart"/>
                  <w:r w:rsidR="002E38F1" w:rsidRPr="002E38F1">
                    <w:rPr>
                      <w:rFonts w:cs="Arial"/>
                      <w:color w:val="000000"/>
                    </w:rPr>
                    <w:t>Неприостановление</w:t>
                  </w:r>
                  <w:proofErr w:type="spellEnd"/>
                  <w:r w:rsidR="002E38F1" w:rsidRPr="002E38F1">
                    <w:rPr>
                      <w:rFonts w:cs="Arial"/>
                      <w:color w:val="000000"/>
                    </w:rPr>
                    <w:t xml:space="preserve"> деятельности участника закупки в порядке, предусмотренном Кодексом Российской Федерации об административных правонарушениях, на дату подачи заявки на участие в конкурсе или заявки на участие в аукционе, заявки на участие в запросе коммерческих предложений</w:t>
                  </w:r>
                </w:p>
              </w:tc>
              <w:tc>
                <w:tcPr>
                  <w:tcW w:w="3993" w:type="dxa"/>
                  <w:shd w:val="clear" w:color="auto" w:fill="auto"/>
                </w:tcPr>
                <w:p w:rsidR="002E38F1" w:rsidRPr="002E38F1" w:rsidRDefault="002E38F1" w:rsidP="00B66921">
                  <w:pPr>
                    <w:jc w:val="both"/>
                    <w:rPr>
                      <w:color w:val="000000"/>
                    </w:rPr>
                  </w:pPr>
                  <w:r w:rsidRPr="002E38F1">
                    <w:rPr>
                      <w:color w:val="000000"/>
                    </w:rPr>
                    <w:t>Декларируется Участником в тексте Заявки</w:t>
                  </w:r>
                </w:p>
              </w:tc>
            </w:tr>
            <w:tr w:rsidR="002E38F1" w:rsidRPr="00F84878" w:rsidTr="00BE7752">
              <w:tc>
                <w:tcPr>
                  <w:tcW w:w="3572" w:type="dxa"/>
                  <w:shd w:val="clear" w:color="auto" w:fill="auto"/>
                </w:tcPr>
                <w:p w:rsidR="002E38F1" w:rsidRDefault="00A34CEF" w:rsidP="00B66921">
                  <w:pPr>
                    <w:autoSpaceDE w:val="0"/>
                    <w:autoSpaceDN w:val="0"/>
                    <w:adjustRightInd w:val="0"/>
                    <w:ind w:firstLine="204"/>
                    <w:jc w:val="both"/>
                    <w:rPr>
                      <w:rFonts w:cs="Arial"/>
                      <w:color w:val="000000"/>
                    </w:rPr>
                  </w:pPr>
                  <w:r>
                    <w:rPr>
                      <w:rFonts w:cs="Arial"/>
                      <w:color w:val="000000"/>
                    </w:rPr>
                    <w:t>5</w:t>
                  </w:r>
                  <w:r w:rsidR="002E38F1">
                    <w:rPr>
                      <w:rFonts w:cs="Arial"/>
                      <w:color w:val="000000"/>
                    </w:rPr>
                    <w:t xml:space="preserve">. </w:t>
                  </w:r>
                  <w:r w:rsidR="002E38F1" w:rsidRPr="002E38F1">
                    <w:rPr>
                      <w:rFonts w:cs="Arial"/>
                      <w:color w:val="000000"/>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r w:rsidR="002E38F1" w:rsidRPr="002E38F1">
                    <w:rPr>
                      <w:rFonts w:cs="Arial"/>
                      <w:color w:val="000000"/>
                    </w:rPr>
                    <w:lastRenderedPageBreak/>
                    <w:t>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3993" w:type="dxa"/>
                  <w:shd w:val="clear" w:color="auto" w:fill="auto"/>
                </w:tcPr>
                <w:p w:rsidR="002E38F1" w:rsidRPr="002E38F1" w:rsidRDefault="002E38F1" w:rsidP="00B66921">
                  <w:pPr>
                    <w:jc w:val="both"/>
                    <w:rPr>
                      <w:color w:val="000000"/>
                    </w:rPr>
                  </w:pPr>
                  <w:r w:rsidRPr="002E38F1">
                    <w:rPr>
                      <w:color w:val="000000"/>
                    </w:rPr>
                    <w:lastRenderedPageBreak/>
                    <w:t>Декларируется Участником в тексте Заявки</w:t>
                  </w:r>
                </w:p>
              </w:tc>
            </w:tr>
            <w:tr w:rsidR="002E38F1" w:rsidRPr="00F84878" w:rsidTr="00BE7752">
              <w:tc>
                <w:tcPr>
                  <w:tcW w:w="3572" w:type="dxa"/>
                  <w:shd w:val="clear" w:color="auto" w:fill="auto"/>
                </w:tcPr>
                <w:p w:rsidR="002E38F1" w:rsidRDefault="00A34CEF" w:rsidP="00B66921">
                  <w:pPr>
                    <w:autoSpaceDE w:val="0"/>
                    <w:autoSpaceDN w:val="0"/>
                    <w:adjustRightInd w:val="0"/>
                    <w:ind w:firstLine="204"/>
                    <w:jc w:val="both"/>
                    <w:rPr>
                      <w:rFonts w:cs="Arial"/>
                      <w:color w:val="000000"/>
                    </w:rPr>
                  </w:pPr>
                  <w:r>
                    <w:rPr>
                      <w:rFonts w:cs="Arial"/>
                      <w:color w:val="000000"/>
                    </w:rPr>
                    <w:lastRenderedPageBreak/>
                    <w:t>6</w:t>
                  </w:r>
                  <w:r w:rsidR="002E38F1">
                    <w:rPr>
                      <w:rFonts w:cs="Arial"/>
                      <w:color w:val="000000"/>
                    </w:rPr>
                    <w:t xml:space="preserve">. </w:t>
                  </w:r>
                  <w:r w:rsidR="002E38F1" w:rsidRPr="002E38F1">
                    <w:rPr>
                      <w:rFonts w:cs="Arial"/>
                      <w:color w:val="000000"/>
                    </w:rPr>
                    <w:t>В отношении участника закупки, его учредителей и руководителей не должны быть возбуждены уголовные дела по основаниям, связанным с производственной деятельностью, имеющей отношение к предмету закупки</w:t>
                  </w:r>
                </w:p>
              </w:tc>
              <w:tc>
                <w:tcPr>
                  <w:tcW w:w="3993" w:type="dxa"/>
                  <w:shd w:val="clear" w:color="auto" w:fill="auto"/>
                </w:tcPr>
                <w:p w:rsidR="002E38F1" w:rsidRPr="002E38F1" w:rsidRDefault="002E38F1" w:rsidP="00B66921">
                  <w:pPr>
                    <w:jc w:val="both"/>
                    <w:rPr>
                      <w:color w:val="000000"/>
                    </w:rPr>
                  </w:pPr>
                  <w:r w:rsidRPr="002E38F1">
                    <w:rPr>
                      <w:color w:val="000000"/>
                    </w:rPr>
                    <w:t>Декларируется Участником в тексте Заявки</w:t>
                  </w:r>
                </w:p>
              </w:tc>
            </w:tr>
          </w:tbl>
          <w:p w:rsidR="00C919B0" w:rsidRPr="00D06CF5" w:rsidRDefault="00C919B0" w:rsidP="00D06CF5">
            <w:pPr>
              <w:jc w:val="both"/>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C919B0" w:rsidP="00BE7752">
            <w:r w:rsidRPr="00CB6556">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0D69B6" w:rsidRDefault="000D69B6" w:rsidP="000D69B6">
            <w:pPr>
              <w:pStyle w:val="a4"/>
              <w:ind w:left="0"/>
            </w:pPr>
            <w:r>
              <w:rPr>
                <w:b/>
              </w:rPr>
              <w:t>Место, условия и сроки (периоды) оказания услуг.</w:t>
            </w:r>
          </w:p>
          <w:p w:rsidR="000D69B6" w:rsidRDefault="000D69B6" w:rsidP="000D69B6">
            <w:pPr>
              <w:pStyle w:val="ConsNormal"/>
              <w:widowControl/>
              <w:ind w:firstLine="0"/>
            </w:pPr>
            <w:r>
              <w:rPr>
                <w:rFonts w:ascii="Times New Roman" w:eastAsia="SimSun" w:hAnsi="Times New Roman" w:cs="Times New Roman"/>
                <w:sz w:val="24"/>
                <w:szCs w:val="24"/>
                <w:lang w:eastAsia="en-US"/>
              </w:rPr>
              <w:t>Оказание услуг начинается с 00 часов 00 минут 01 января 2024 года и заканчивается в 23 час 59 минут 31 декабря 2024 года.</w:t>
            </w:r>
          </w:p>
          <w:p w:rsidR="000D69B6" w:rsidRDefault="000D69B6" w:rsidP="000D69B6">
            <w:r>
              <w:t>Оказание услуг производится по адресу: Тюменская область, г. Ханты-Мансийск, ул. Чехова, 81.</w:t>
            </w:r>
          </w:p>
          <w:p w:rsidR="00CF2CF2" w:rsidRPr="00F84878" w:rsidRDefault="000D69B6" w:rsidP="000D69B6">
            <w:r>
              <w:t>Услуги оказываются на условиях настоящего технического задания и проекта договора.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6" w:name="_Ref368314453"/>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DE4ABA" w:rsidP="00FC647D">
            <w:pPr>
              <w:pStyle w:val="aff9"/>
            </w:pPr>
            <w:r w:rsidRPr="00CB6556">
              <w:rPr>
                <w:bCs/>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7" w:name="_Ref377141801"/>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DE4ABA" w:rsidP="00BE7752">
            <w:r w:rsidRPr="00CB6556">
              <w:rPr>
                <w:bCs/>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18" w:name="_Ref378865603"/>
          </w:p>
        </w:tc>
        <w:bookmarkEnd w:id="18"/>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jc w:val="left"/>
            </w:pPr>
            <w:r w:rsidRPr="00D165D9">
              <w:t>Внесение изменений в настоящ</w:t>
            </w:r>
            <w:r>
              <w:t>ее Извещение</w:t>
            </w:r>
          </w:p>
        </w:tc>
        <w:tc>
          <w:tcPr>
            <w:tcW w:w="7654" w:type="dxa"/>
            <w:tcBorders>
              <w:top w:val="single" w:sz="4" w:space="0" w:color="auto"/>
              <w:left w:val="single" w:sz="4" w:space="0" w:color="auto"/>
              <w:bottom w:val="single" w:sz="4" w:space="0" w:color="auto"/>
              <w:right w:val="single" w:sz="4" w:space="0" w:color="auto"/>
            </w:tcBorders>
          </w:tcPr>
          <w:p w:rsidR="00A34CEF" w:rsidRDefault="00A34CEF" w:rsidP="00BE7752">
            <w:pPr>
              <w:ind w:firstLine="459"/>
              <w:jc w:val="both"/>
            </w:pPr>
            <w:r w:rsidRPr="00A34CEF">
              <w:t xml:space="preserve">Заказчик вправе принять решение о внесении изменений в извещение о проведении запроса котировок не позднее, чем за три рабочих дня до даты окончания подачи заявок. </w:t>
            </w:r>
          </w:p>
          <w:p w:rsidR="00C919B0" w:rsidRDefault="00A34CEF" w:rsidP="00BE7752">
            <w:pPr>
              <w:ind w:firstLine="459"/>
              <w:jc w:val="both"/>
            </w:pPr>
            <w:r w:rsidRPr="00A34CEF">
              <w:t xml:space="preserve">В случае внесения изменений в извещение о проведении запроса котировок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5C24A0" w:rsidRDefault="00A34CEF" w:rsidP="00BC7D0D">
            <w:pPr>
              <w:pStyle w:val="rvps9"/>
              <w:ind w:firstLine="459"/>
            </w:pPr>
            <w:proofErr w:type="gramStart"/>
            <w:r w:rsidRPr="00A34CEF">
              <w:t>Изменения, вносимые в извещение о проведении запроса</w:t>
            </w:r>
            <w:r w:rsidR="00BC7D0D">
              <w:t xml:space="preserve"> </w:t>
            </w:r>
            <w:r w:rsidRPr="00A34CEF">
              <w:t>котировок размещаются</w:t>
            </w:r>
            <w:proofErr w:type="gramEnd"/>
            <w:r w:rsidRPr="00A34CEF">
              <w:t xml:space="preserve">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CB6556" w:rsidRDefault="000A1291" w:rsidP="00BE7752">
            <w:pPr>
              <w:pStyle w:val="rvps1"/>
              <w:jc w:val="left"/>
            </w:pPr>
            <w:r w:rsidRPr="00CB6556">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DE4ABA" w:rsidRDefault="000D69B6" w:rsidP="001D5305">
            <w:pPr>
              <w:pStyle w:val="ac"/>
              <w:shd w:val="clear" w:color="auto" w:fill="FFFFFF"/>
              <w:ind w:firstLine="613"/>
              <w:jc w:val="both"/>
              <w:rPr>
                <w:highlight w:val="yellow"/>
              </w:rPr>
            </w:pPr>
            <w:r>
              <w:rPr>
                <w:rFonts w:ascii="Times New Roman CYR" w:hAnsi="Times New Roman CYR" w:cs="Times New Roman CYR"/>
                <w:color w:val="000000"/>
              </w:rPr>
              <w:t xml:space="preserve">Оплата оказанных Услуг производится «Заказчиком» по факту оказания таких услуг, безналичным перечислением денежных средств на расчетный счет «Исполнителя», в течение 7 (семи) рабочих дней с момента предъявления </w:t>
            </w:r>
            <w:proofErr w:type="gramStart"/>
            <w:r>
              <w:rPr>
                <w:rFonts w:ascii="Times New Roman CYR" w:hAnsi="Times New Roman CYR" w:cs="Times New Roman CYR"/>
                <w:color w:val="000000"/>
              </w:rPr>
              <w:t>счет-фактуры</w:t>
            </w:r>
            <w:proofErr w:type="gramEnd"/>
            <w:r>
              <w:rPr>
                <w:rFonts w:ascii="Times New Roman CYR" w:hAnsi="Times New Roman CYR" w:cs="Times New Roman CYR"/>
                <w:color w:val="000000"/>
              </w:rPr>
              <w:t xml:space="preserve"> </w:t>
            </w:r>
            <w:r>
              <w:rPr>
                <w:rFonts w:ascii="Times New Roman CYR" w:hAnsi="Times New Roman CYR" w:cs="Times New Roman CYR"/>
                <w:i/>
                <w:color w:val="000000"/>
              </w:rPr>
              <w:t xml:space="preserve">(счета, в случае, если участник размещения заказа имеет право на освобождение от уплаты НДС) </w:t>
            </w:r>
            <w:r>
              <w:rPr>
                <w:rFonts w:ascii="Times New Roman CYR" w:hAnsi="Times New Roman CYR" w:cs="Times New Roman CYR"/>
                <w:color w:val="000000"/>
              </w:rPr>
              <w:t>и акта оказанных услуг.</w:t>
            </w:r>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EA6CC6">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19" w:name="_2.3._Требования_к"/>
      <w:bookmarkStart w:id="20" w:name="_2.2._Требования_к"/>
      <w:bookmarkStart w:id="21" w:name="_Toc454968238"/>
      <w:bookmarkEnd w:id="19"/>
      <w:bookmarkEnd w:id="20"/>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proofErr w:type="spellStart"/>
      <w:r w:rsidR="00C919B0" w:rsidRPr="00E82F20">
        <w:rPr>
          <w:rFonts w:ascii="Times New Roman" w:eastAsia="MS Mincho" w:hAnsi="Times New Roman"/>
          <w:i/>
          <w:iCs/>
          <w:color w:val="17365D"/>
          <w:szCs w:val="24"/>
          <w:lang w:val="x-none" w:eastAsia="x-none"/>
        </w:rPr>
        <w:t>аявке</w:t>
      </w:r>
      <w:proofErr w:type="spellEnd"/>
      <w:r w:rsidR="00C919B0" w:rsidRPr="00E82F20">
        <w:rPr>
          <w:rFonts w:ascii="Times New Roman" w:eastAsia="MS Mincho" w:hAnsi="Times New Roman"/>
          <w:i/>
          <w:iCs/>
          <w:color w:val="17365D"/>
          <w:szCs w:val="24"/>
          <w:lang w:val="x-none" w:eastAsia="x-none"/>
        </w:rPr>
        <w:t xml:space="preserve"> на участие в закупке</w:t>
      </w:r>
      <w:bookmarkEnd w:id="21"/>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CB6556" w:rsidRDefault="00DE4ABA" w:rsidP="00DE4ABA">
            <w:pPr>
              <w:pStyle w:val="rvps1"/>
              <w:jc w:val="left"/>
            </w:pPr>
            <w:r w:rsidRPr="00CB6556">
              <w:t>Срок, м</w:t>
            </w:r>
            <w:r w:rsidR="00C919B0" w:rsidRPr="00CB6556">
              <w:t>есто</w:t>
            </w:r>
            <w:r w:rsidRPr="00CB6556">
              <w:t xml:space="preserve"> и порядок</w:t>
            </w:r>
            <w:r w:rsidR="00C919B0" w:rsidRPr="00CB6556">
              <w:t xml:space="preserve"> подачи Заявок </w:t>
            </w:r>
            <w:r w:rsidRPr="00CB6556">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4B65DE" w:rsidRPr="00EA6CC6" w:rsidRDefault="004B65DE" w:rsidP="004B65DE">
            <w:pPr>
              <w:suppressAutoHyphens/>
              <w:ind w:firstLine="459"/>
              <w:jc w:val="both"/>
            </w:pPr>
            <w:r w:rsidRPr="00EA6CC6">
              <w:t xml:space="preserve">Для участия в запросе котировок участник подает котировочную заявку по форме </w:t>
            </w:r>
            <w:r w:rsidRPr="00EA6CC6">
              <w:rPr>
                <w:bCs/>
              </w:rPr>
              <w:t>(</w:t>
            </w:r>
            <w:hyperlink w:anchor="_Форма_2_АНКЕТА" w:history="1">
              <w:r w:rsidRPr="00EA6CC6">
                <w:rPr>
                  <w:rStyle w:val="a3"/>
                  <w:bCs/>
                </w:rPr>
                <w:t xml:space="preserve">форма </w:t>
              </w:r>
            </w:hyperlink>
            <w:r w:rsidRPr="00EA6CC6">
              <w:rPr>
                <w:rStyle w:val="a3"/>
                <w:bCs/>
              </w:rPr>
              <w:t>1</w:t>
            </w:r>
            <w:r w:rsidRPr="00EA6CC6">
              <w:rPr>
                <w:bCs/>
              </w:rPr>
              <w:t xml:space="preserve"> </w:t>
            </w:r>
            <w:hyperlink w:anchor="_РАЗДЕЛ_III._ФОРМЫ" w:history="1">
              <w:r w:rsidRPr="00EA6CC6">
                <w:rPr>
                  <w:rStyle w:val="a3"/>
                </w:rPr>
                <w:t>раздела 4 «Формы для заполнения участниками закупки»</w:t>
              </w:r>
            </w:hyperlink>
            <w:r w:rsidRPr="00EA6CC6">
              <w:rPr>
                <w:rStyle w:val="a3"/>
              </w:rPr>
              <w:t>)</w:t>
            </w:r>
            <w:r w:rsidRPr="00EA6CC6">
              <w:t xml:space="preserve"> и по адресу: 628007, Тюменская обл., ХМАО-Югра, г. Ханты-Мансийск, ул. Чехова 81, </w:t>
            </w:r>
            <w:proofErr w:type="spellStart"/>
            <w:r w:rsidRPr="00EA6CC6">
              <w:t>каб</w:t>
            </w:r>
            <w:proofErr w:type="spellEnd"/>
            <w:r w:rsidRPr="00EA6CC6">
              <w:t>. 407.</w:t>
            </w:r>
          </w:p>
          <w:p w:rsidR="008F16E4" w:rsidRPr="00EA6CC6" w:rsidRDefault="008F16E4" w:rsidP="008F16E4">
            <w:pPr>
              <w:suppressAutoHyphens/>
              <w:ind w:firstLine="459"/>
              <w:jc w:val="both"/>
            </w:pPr>
            <w:r w:rsidRPr="00EA6CC6">
              <w:t xml:space="preserve">Срок подачи заявок: </w:t>
            </w:r>
          </w:p>
          <w:p w:rsidR="008F16E4" w:rsidRPr="00EA6CC6" w:rsidRDefault="008F16E4" w:rsidP="008F16E4">
            <w:pPr>
              <w:suppressAutoHyphens/>
              <w:ind w:firstLine="459"/>
              <w:jc w:val="both"/>
            </w:pPr>
            <w:r w:rsidRPr="00EA6CC6">
              <w:t>- Дата начала срока: «</w:t>
            </w:r>
            <w:r w:rsidR="000D69B6">
              <w:t>08</w:t>
            </w:r>
            <w:r w:rsidRPr="00EA6CC6">
              <w:t xml:space="preserve">» </w:t>
            </w:r>
            <w:r w:rsidR="000D69B6">
              <w:t>ноября</w:t>
            </w:r>
            <w:r w:rsidRPr="00EA6CC6">
              <w:t xml:space="preserve"> 202</w:t>
            </w:r>
            <w:r w:rsidR="00472B19">
              <w:t>3</w:t>
            </w:r>
            <w:r w:rsidRPr="00EA6CC6">
              <w:t xml:space="preserve"> года. </w:t>
            </w:r>
          </w:p>
          <w:p w:rsidR="008F16E4" w:rsidRPr="00EA6CC6" w:rsidRDefault="008F16E4" w:rsidP="008F16E4">
            <w:pPr>
              <w:suppressAutoHyphens/>
              <w:ind w:firstLine="459"/>
              <w:jc w:val="both"/>
            </w:pPr>
            <w:r w:rsidRPr="00EA6CC6">
              <w:t>- Дата и время окончания срока: последний день срока подачи Заявок: «</w:t>
            </w:r>
            <w:r w:rsidR="000D69B6">
              <w:t>16</w:t>
            </w:r>
            <w:r w:rsidRPr="00EA6CC6">
              <w:t xml:space="preserve">» </w:t>
            </w:r>
            <w:r w:rsidR="000D69B6">
              <w:t>ноября</w:t>
            </w:r>
            <w:r w:rsidRPr="00EA6CC6">
              <w:t xml:space="preserve"> 202</w:t>
            </w:r>
            <w:r w:rsidR="00472B19">
              <w:t>3</w:t>
            </w:r>
            <w:r w:rsidRPr="00EA6CC6">
              <w:t xml:space="preserve"> года 0</w:t>
            </w:r>
            <w:r w:rsidR="00472B19">
              <w:t>8</w:t>
            </w:r>
            <w:r w:rsidRPr="00EA6CC6">
              <w:t>:</w:t>
            </w:r>
            <w:r w:rsidR="00472B19">
              <w:t>3</w:t>
            </w:r>
            <w:r w:rsidRPr="00EA6CC6">
              <w:t>0 (время местное)</w:t>
            </w:r>
          </w:p>
          <w:p w:rsidR="004B65DE" w:rsidRPr="00EA6CC6" w:rsidRDefault="004B65DE" w:rsidP="004B65DE">
            <w:pPr>
              <w:suppressAutoHyphens/>
              <w:ind w:firstLine="459"/>
              <w:jc w:val="both"/>
            </w:pPr>
            <w:r w:rsidRPr="00EA6CC6">
              <w:t>Участник закупок подает котировочную заявку в письменной форме, разработанной и утвержденной Заказчиком, в запечатанном конверте. На каждом конверте указывается номер и наименование закупки. Все листы заявки должны быть прошиты, пронумерованы и скреплены на последнем листе - на обороте листа печатью участника закупок (для юридических лиц) и подписаны участником закупок или лицом, уполномоченным таким участником закупок на основании доверенности.</w:t>
            </w:r>
          </w:p>
          <w:p w:rsidR="004B65DE" w:rsidRPr="00EA6CC6" w:rsidRDefault="004B65DE" w:rsidP="004B65DE">
            <w:pPr>
              <w:pStyle w:val="12"/>
            </w:pPr>
            <w:r w:rsidRPr="00EA6CC6">
              <w:rPr>
                <w:bCs/>
              </w:rPr>
              <w:t>При этом, если в форме заявки (</w:t>
            </w:r>
            <w:hyperlink w:anchor="_Форма_2_АНКЕТА" w:history="1">
              <w:r w:rsidRPr="00EA6CC6">
                <w:rPr>
                  <w:rStyle w:val="a3"/>
                  <w:bCs/>
                </w:rPr>
                <w:t xml:space="preserve">форма </w:t>
              </w:r>
            </w:hyperlink>
            <w:r w:rsidRPr="00EA6CC6">
              <w:rPr>
                <w:rStyle w:val="a3"/>
                <w:bCs/>
              </w:rPr>
              <w:t>1</w:t>
            </w:r>
            <w:r w:rsidRPr="00EA6CC6">
              <w:rPr>
                <w:bCs/>
              </w:rPr>
              <w:t xml:space="preserve"> </w:t>
            </w:r>
            <w:hyperlink w:anchor="_РАЗДЕЛ_III._ФОРМЫ" w:history="1">
              <w:r w:rsidRPr="00EA6CC6">
                <w:rPr>
                  <w:rStyle w:val="a3"/>
                </w:rPr>
                <w:t>раздела 4 «Формы для заполнения участниками закупки»</w:t>
              </w:r>
            </w:hyperlink>
            <w:r w:rsidRPr="00EA6CC6">
              <w:rPr>
                <w:rStyle w:val="a3"/>
              </w:rPr>
              <w:t>)</w:t>
            </w:r>
            <w:r w:rsidRPr="00EA6CC6">
              <w:t xml:space="preserve">, </w:t>
            </w:r>
            <w:r w:rsidRPr="00EA6CC6">
              <w:rPr>
                <w:bCs/>
              </w:rPr>
              <w:t>которая является приложением к извещению о проведении запроса котировок, предусмотрены печать и подпись участника закупки, такая заявка в обязательном порядке подписывается участником закупки и заверяется печатью.</w:t>
            </w:r>
          </w:p>
          <w:p w:rsidR="00A34CEF" w:rsidRPr="00EA6CC6" w:rsidRDefault="00A34CEF" w:rsidP="00A34CEF">
            <w:pPr>
              <w:pStyle w:val="rvps9"/>
              <w:ind w:firstLine="486"/>
            </w:pPr>
            <w:r w:rsidRPr="00EA6CC6">
              <w:t>Участник запроса котировок вправе подать только одну заявку на участие в запросе котировок в любое время с момента размещения извещения о проведении запроса котировок до предусмотренных извещением о проведении запроса котировок даты и времени окончания срока подачи котировочных заявок на участие в запросе котировок.</w:t>
            </w:r>
          </w:p>
          <w:p w:rsidR="00C919B0" w:rsidRPr="008F16E4" w:rsidRDefault="00A34CEF" w:rsidP="00A34CEF">
            <w:pPr>
              <w:pStyle w:val="rvps9"/>
              <w:ind w:firstLine="486"/>
              <w:rPr>
                <w:highlight w:val="yellow"/>
              </w:rPr>
            </w:pPr>
            <w:r w:rsidRPr="00EA6CC6">
              <w:t>Каждая заявка на участие в запросе котировок, поступившая в срок, указанный в извещении о проведении запроса котировок, регистрируется Заказчиком.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CB6556" w:rsidRDefault="00CA31FE" w:rsidP="004B65DE">
            <w:r w:rsidRPr="00CB6556">
              <w:rPr>
                <w:bCs/>
              </w:rPr>
              <w:t>Порядок и срок отзыва котировочных заявок,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CB6556" w:rsidRDefault="004B65DE" w:rsidP="00BE7752">
            <w:pPr>
              <w:ind w:firstLine="486"/>
              <w:jc w:val="both"/>
            </w:pPr>
            <w:r w:rsidRPr="00CB6556">
              <w:t xml:space="preserve">Участник запроса котировок вправе изменить или отозвать свою заявку до истечения срока подачи заявок. Заявка на участие в запросе котировок является измененной или отозванной, если изменение осуществлено или уведомление об отзыве заявки получено Заказчиком </w:t>
            </w:r>
            <w:proofErr w:type="gramStart"/>
            <w:r w:rsidRPr="00CB6556">
              <w:t>до</w:t>
            </w:r>
            <w:proofErr w:type="gramEnd"/>
            <w:r w:rsidRPr="00CB6556">
              <w:t xml:space="preserve"> </w:t>
            </w:r>
            <w:proofErr w:type="gramStart"/>
            <w:r w:rsidRPr="00CB6556">
              <w:t>истечении</w:t>
            </w:r>
            <w:proofErr w:type="gramEnd"/>
            <w:r w:rsidRPr="00CB6556">
              <w:t xml:space="preserve"> срока подачи заявок на участие в запросе котировок.</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2" w:name="_Ref368314814"/>
          </w:p>
        </w:tc>
        <w:bookmarkEnd w:id="22"/>
        <w:tc>
          <w:tcPr>
            <w:tcW w:w="2340" w:type="dxa"/>
            <w:tcBorders>
              <w:top w:val="single" w:sz="4" w:space="0" w:color="auto"/>
              <w:left w:val="single" w:sz="4" w:space="0" w:color="auto"/>
              <w:bottom w:val="single" w:sz="4" w:space="0" w:color="auto"/>
              <w:right w:val="single" w:sz="4" w:space="0" w:color="auto"/>
            </w:tcBorders>
          </w:tcPr>
          <w:p w:rsidR="00C919B0" w:rsidRPr="00CB6556" w:rsidRDefault="008F16E4" w:rsidP="008F16E4">
            <w:r w:rsidRPr="00CB6556">
              <w:t>Т</w:t>
            </w:r>
            <w:r w:rsidR="00C919B0" w:rsidRPr="00CB6556">
              <w:t>ребования к содержанию</w:t>
            </w:r>
            <w:r w:rsidR="001644D7" w:rsidRPr="00CB6556">
              <w:t>, форме, оформлению и составу</w:t>
            </w:r>
            <w:r w:rsidR="00C919B0" w:rsidRPr="00CB6556">
              <w:t xml:space="preserve"> Заявки</w:t>
            </w:r>
            <w:r w:rsidRPr="00CB6556">
              <w:t xml:space="preserve"> на участие в запросе котировок</w:t>
            </w:r>
            <w:r w:rsidR="000A1291" w:rsidRPr="00CB6556">
              <w:t>,</w:t>
            </w:r>
            <w:r w:rsidR="000A1291" w:rsidRPr="00CB6556">
              <w:rPr>
                <w:bCs/>
              </w:rPr>
              <w:t xml:space="preserve"> </w:t>
            </w:r>
            <w:r w:rsidRPr="00CB6556">
              <w:rPr>
                <w:bCs/>
              </w:rPr>
              <w:t>т</w:t>
            </w:r>
            <w:r w:rsidR="000A1291" w:rsidRPr="00CB6556">
              <w:rPr>
                <w:bCs/>
              </w:rPr>
              <w:t xml:space="preserve">ребования к описанию участниками такой закупки поставляемого товара, который является предметом </w:t>
            </w:r>
            <w:r w:rsidR="000A1291" w:rsidRPr="00CB6556">
              <w:rPr>
                <w:bCs/>
              </w:rPr>
              <w:lastRenderedPageBreak/>
              <w:t>запроса,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w:t>
            </w:r>
            <w:r w:rsidR="00C919B0" w:rsidRPr="00CB6556">
              <w:t>)</w:t>
            </w:r>
          </w:p>
        </w:tc>
        <w:tc>
          <w:tcPr>
            <w:tcW w:w="7582" w:type="dxa"/>
            <w:tcBorders>
              <w:top w:val="single" w:sz="4" w:space="0" w:color="auto"/>
              <w:left w:val="single" w:sz="4" w:space="0" w:color="auto"/>
              <w:bottom w:val="single" w:sz="4" w:space="0" w:color="auto"/>
              <w:right w:val="single" w:sz="4" w:space="0" w:color="auto"/>
            </w:tcBorders>
          </w:tcPr>
          <w:p w:rsidR="0070350A" w:rsidRPr="00EA6CC6" w:rsidRDefault="0070350A" w:rsidP="0070350A">
            <w:pPr>
              <w:ind w:firstLine="486"/>
              <w:jc w:val="both"/>
            </w:pPr>
            <w:bookmarkStart w:id="23" w:name="_Toc313349949"/>
            <w:bookmarkStart w:id="24" w:name="_Toc313350145"/>
            <w:bookmarkStart w:id="25" w:name="_Ref166246797"/>
            <w:r w:rsidRPr="00EA6CC6">
              <w:lastRenderedPageBreak/>
              <w:t>Для участия в закупке Участник подает Заявку на участие в закупке</w:t>
            </w:r>
            <w:bookmarkStart w:id="26" w:name="_Toc313349950"/>
            <w:bookmarkStart w:id="27" w:name="_Toc313350146"/>
            <w:bookmarkEnd w:id="23"/>
            <w:bookmarkEnd w:id="24"/>
            <w:r w:rsidRPr="00EA6CC6">
              <w:t xml:space="preserve"> </w:t>
            </w:r>
            <w:bookmarkEnd w:id="26"/>
            <w:bookmarkEnd w:id="27"/>
            <w:r w:rsidRPr="00EA6CC6">
              <w:t xml:space="preserve">в соответствии с формами документов, установленными </w:t>
            </w:r>
            <w:bookmarkStart w:id="28" w:name="_Toc313349951"/>
            <w:bookmarkStart w:id="29" w:name="_Toc313350147"/>
            <w:r w:rsidRPr="00EA6CC6">
              <w:fldChar w:fldCharType="begin"/>
            </w:r>
            <w:r w:rsidRPr="00EA6CC6">
              <w:instrText xml:space="preserve"> HYPERLINK \l "_РАЗДЕЛ_III._ФОРМЫ" </w:instrText>
            </w:r>
            <w:r w:rsidRPr="00EA6CC6">
              <w:fldChar w:fldCharType="separate"/>
            </w:r>
            <w:r w:rsidRPr="00EA6CC6">
              <w:rPr>
                <w:rStyle w:val="a3"/>
              </w:rPr>
              <w:t xml:space="preserve">в </w:t>
            </w:r>
            <w:bookmarkEnd w:id="28"/>
            <w:bookmarkEnd w:id="29"/>
            <w:r w:rsidR="00AA7C9C" w:rsidRPr="00EA6CC6">
              <w:rPr>
                <w:rStyle w:val="a3"/>
              </w:rPr>
              <w:t>разделе 4</w:t>
            </w:r>
            <w:r w:rsidRPr="00EA6CC6">
              <w:rPr>
                <w:rStyle w:val="a3"/>
              </w:rPr>
              <w:t xml:space="preserve"> «</w:t>
            </w:r>
            <w:r w:rsidR="00AA7C9C" w:rsidRPr="00EA6CC6">
              <w:rPr>
                <w:rStyle w:val="a3"/>
              </w:rPr>
              <w:t>Формы для заполнения участниками закупки</w:t>
            </w:r>
            <w:r w:rsidRPr="00EA6CC6">
              <w:rPr>
                <w:rStyle w:val="a3"/>
              </w:rPr>
              <w:t>»</w:t>
            </w:r>
            <w:r w:rsidRPr="00EA6CC6">
              <w:fldChar w:fldCharType="end"/>
            </w:r>
            <w:r w:rsidRPr="00EA6CC6">
              <w:t>.</w:t>
            </w:r>
            <w:r w:rsidRPr="00EA6CC6" w:rsidDel="00614867">
              <w:rPr>
                <w:vertAlign w:val="superscript"/>
              </w:rPr>
              <w:t xml:space="preserve"> </w:t>
            </w:r>
          </w:p>
          <w:p w:rsidR="0070350A" w:rsidRPr="00EA6CC6" w:rsidRDefault="0070350A" w:rsidP="0070350A">
            <w:pPr>
              <w:ind w:firstLine="486"/>
              <w:jc w:val="both"/>
            </w:pPr>
            <w:bookmarkStart w:id="30" w:name="_Toc313349952"/>
            <w:bookmarkStart w:id="31" w:name="_Toc313350148"/>
            <w:bookmarkStart w:id="32" w:name="_Ref320180868"/>
            <w:bookmarkEnd w:id="25"/>
            <w:r w:rsidRPr="00EA6CC6">
              <w:t>Заявка на участие в закупке (</w:t>
            </w:r>
            <w:hyperlink w:anchor="_Форма_1_ЗАЯВКА" w:history="1">
              <w:r w:rsidRPr="00EA6CC6">
                <w:rPr>
                  <w:rStyle w:val="a3"/>
                </w:rPr>
                <w:t>форма 1</w:t>
              </w:r>
            </w:hyperlink>
            <w:hyperlink w:anchor="_РАЗДЕЛ_III._ФОРМЫ" w:history="1">
              <w:r w:rsidR="00AA7C9C" w:rsidRPr="00EA6CC6">
                <w:rPr>
                  <w:rStyle w:val="a3"/>
                </w:rPr>
                <w:t xml:space="preserve"> раздела 4 «Формы для заполнения участниками закупки»</w:t>
              </w:r>
            </w:hyperlink>
            <w:r w:rsidRPr="00EA6CC6">
              <w:t>) в качестве приложений должна содержать следующие документы:</w:t>
            </w:r>
            <w:bookmarkEnd w:id="30"/>
            <w:bookmarkEnd w:id="31"/>
            <w:bookmarkEnd w:id="32"/>
          </w:p>
          <w:p w:rsidR="0070350A" w:rsidRPr="00CB6556" w:rsidRDefault="0070350A" w:rsidP="0070350A">
            <w:pPr>
              <w:ind w:firstLine="486"/>
              <w:jc w:val="both"/>
            </w:pPr>
            <w:r w:rsidRPr="00CB6556">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FC647D" w:rsidRPr="00CB6556" w:rsidRDefault="0070350A" w:rsidP="0070350A">
            <w:pPr>
              <w:ind w:firstLine="486"/>
              <w:jc w:val="both"/>
            </w:pPr>
            <w:bookmarkStart w:id="33" w:name="_Toc313349953"/>
            <w:bookmarkStart w:id="34" w:name="_Toc313350149"/>
            <w:r w:rsidRPr="00CB6556">
              <w:t xml:space="preserve">а) </w:t>
            </w:r>
            <w:bookmarkEnd w:id="33"/>
            <w:bookmarkEnd w:id="34"/>
            <w:r w:rsidR="00926CC5" w:rsidRPr="00CB6556">
              <w:t xml:space="preserve">наименование, фирменное наименование (при наличии), место нахождения (для юридического лица), почтовый адрес участника </w:t>
            </w:r>
            <w:r w:rsidR="00926CC5" w:rsidRPr="00CB6556">
              <w:lastRenderedPageBreak/>
              <w:t>запроса котировок,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 фамилия, имя, отчество (при наличии), паспортные данные, место жительства (для физического лица), номер контактного телефона</w:t>
            </w:r>
            <w:r w:rsidR="009A1E87" w:rsidRPr="00CB6556">
              <w:t>;</w:t>
            </w:r>
            <w:r w:rsidR="00586787" w:rsidRPr="00CB6556">
              <w:t xml:space="preserve"> </w:t>
            </w:r>
          </w:p>
          <w:p w:rsidR="009A1E87" w:rsidRPr="00EA6CC6" w:rsidRDefault="0070350A" w:rsidP="0070350A">
            <w:pPr>
              <w:ind w:firstLine="486"/>
              <w:jc w:val="both"/>
            </w:pPr>
            <w:r w:rsidRPr="00EA6CC6">
              <w:t xml:space="preserve">б) </w:t>
            </w:r>
            <w:r w:rsidR="00586787" w:rsidRPr="00EA6CC6">
              <w:t>анкета участника запроса котировок (</w:t>
            </w:r>
            <w:hyperlink w:anchor="_Форма_1_ЗАЯВКА" w:history="1">
              <w:r w:rsidR="00586787" w:rsidRPr="00EA6CC6">
                <w:rPr>
                  <w:rStyle w:val="a3"/>
                </w:rPr>
                <w:t>форма 2</w:t>
              </w:r>
            </w:hyperlink>
            <w:hyperlink w:anchor="_РАЗДЕЛ_III._ФОРМЫ" w:history="1">
              <w:r w:rsidR="00AA7C9C" w:rsidRPr="00EA6CC6">
                <w:rPr>
                  <w:rStyle w:val="a3"/>
                </w:rPr>
                <w:t xml:space="preserve"> раздела 4 «Формы для заполнения участниками закупки»</w:t>
              </w:r>
            </w:hyperlink>
            <w:r w:rsidR="00586787" w:rsidRPr="00EA6CC6">
              <w:t>)</w:t>
            </w:r>
            <w:r w:rsidR="009A1E87" w:rsidRPr="00EA6CC6">
              <w:t>;</w:t>
            </w:r>
          </w:p>
          <w:p w:rsidR="0070350A" w:rsidRPr="00CB6556" w:rsidRDefault="009A1E87" w:rsidP="0070350A">
            <w:pPr>
              <w:ind w:firstLine="486"/>
              <w:jc w:val="both"/>
            </w:pPr>
            <w:r w:rsidRPr="00CB6556">
              <w:t xml:space="preserve">в) </w:t>
            </w:r>
            <w:r w:rsidR="00926CC5" w:rsidRPr="00CB6556">
              <w:t>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три месяца до даты размещения в единой информационной системе извещения о проведении запроса котировок,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r w:rsidRPr="00CB6556">
              <w:t>;</w:t>
            </w:r>
          </w:p>
          <w:p w:rsidR="009A1E87" w:rsidRPr="00CB6556" w:rsidRDefault="009A1E87" w:rsidP="0070350A">
            <w:pPr>
              <w:ind w:firstLine="486"/>
              <w:jc w:val="both"/>
            </w:pPr>
            <w:r w:rsidRPr="00CB6556">
              <w:t xml:space="preserve">г) </w:t>
            </w:r>
            <w:r w:rsidR="00171DFD" w:rsidRPr="00CB6556">
              <w:t>д</w:t>
            </w:r>
            <w:r w:rsidR="00926CC5" w:rsidRPr="00CB6556">
              <w:t>окумент, подтверждающий полномочия лица на осуществление действий от имени участника запроса котировок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котировок без доверенности (далее в настоящей статье -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r w:rsidRPr="00CB6556">
              <w:t>;</w:t>
            </w:r>
          </w:p>
          <w:p w:rsidR="009A1E87" w:rsidRPr="00CB6556" w:rsidRDefault="009A1E87" w:rsidP="0070350A">
            <w:pPr>
              <w:ind w:firstLine="486"/>
              <w:jc w:val="both"/>
            </w:pPr>
            <w:r w:rsidRPr="00CB6556">
              <w:t>д) копии Учредительных документов в действующей редакции (для юридических лиц);</w:t>
            </w:r>
          </w:p>
          <w:p w:rsidR="009A1E87" w:rsidRPr="00CB6556" w:rsidRDefault="009A1E87" w:rsidP="0070350A">
            <w:pPr>
              <w:ind w:firstLine="486"/>
              <w:jc w:val="both"/>
            </w:pPr>
            <w:r w:rsidRPr="00CB6556">
              <w:t xml:space="preserve">е) </w:t>
            </w:r>
            <w:r w:rsidR="00171DFD" w:rsidRPr="00CB6556">
              <w:t>решение об одобрении или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запроса котировок поставка товара, выполнение работ, оказание услуг, являющихся предметом договора, либо внесение денежных средств в качестве обеспечения заявки на участие в запросе котировок, обеспечение исполнения договора является крупной сделкой</w:t>
            </w:r>
            <w:r w:rsidRPr="00CB6556">
              <w:t>;</w:t>
            </w:r>
          </w:p>
          <w:p w:rsidR="009A1E87" w:rsidRPr="00CB6556" w:rsidRDefault="009A1E87" w:rsidP="0070350A">
            <w:pPr>
              <w:ind w:firstLine="486"/>
              <w:jc w:val="both"/>
            </w:pPr>
            <w:r w:rsidRPr="00CB6556">
              <w:t xml:space="preserve">ж) </w:t>
            </w:r>
            <w:r w:rsidR="00171DFD" w:rsidRPr="00CB6556">
              <w:t xml:space="preserve">справка об исполнении налогоплательщиком обязанности по </w:t>
            </w:r>
            <w:r w:rsidR="00171DFD" w:rsidRPr="00CB6556">
              <w:lastRenderedPageBreak/>
              <w:t>уплате налогов, сборов, страховых взносов, пени и налоговых санкций, или засвидетельствованная в нотариальном порядке копия такой справки, полученная не ранее чем за три месяца до даты размещения в единой информационной системе извещения о проведении запроса котировок</w:t>
            </w:r>
            <w:r w:rsidRPr="00CB6556">
              <w:t>;</w:t>
            </w:r>
          </w:p>
          <w:p w:rsidR="009A1E87" w:rsidRPr="00CB6556" w:rsidRDefault="009A1E87" w:rsidP="0070350A">
            <w:pPr>
              <w:ind w:firstLine="486"/>
              <w:jc w:val="both"/>
            </w:pPr>
            <w:r w:rsidRPr="00CB6556">
              <w:t>з) копия уведомления о возможности применения упрощенной системы налогообложения  в случае, если участник закупки применяет упрощенную систему налогообложения.</w:t>
            </w:r>
          </w:p>
          <w:p w:rsidR="000D69B6" w:rsidRPr="003836C5" w:rsidRDefault="00171DFD" w:rsidP="000D69B6">
            <w:pPr>
              <w:ind w:firstLine="547"/>
              <w:jc w:val="both"/>
            </w:pPr>
            <w:r w:rsidRPr="003836C5">
              <w:t>и</w:t>
            </w:r>
            <w:r w:rsidR="008C1E50" w:rsidRPr="003836C5">
              <w:t xml:space="preserve">) </w:t>
            </w:r>
            <w:r w:rsidR="000D69B6" w:rsidRPr="003836C5">
              <w:t xml:space="preserve">копия лицензии на оказание следующих услуг связи </w:t>
            </w:r>
            <w:proofErr w:type="gramStart"/>
            <w:r w:rsidR="000D69B6" w:rsidRPr="003836C5">
              <w:rPr>
                <w:color w:val="000000"/>
              </w:rPr>
              <w:t>согласно</w:t>
            </w:r>
            <w:proofErr w:type="gramEnd"/>
            <w:r w:rsidR="000D69B6" w:rsidRPr="003836C5">
              <w:rPr>
                <w:color w:val="000000"/>
              </w:rPr>
              <w:t xml:space="preserve"> </w:t>
            </w:r>
            <w:r w:rsidR="000D69B6" w:rsidRPr="003836C5">
              <w:t xml:space="preserve">Федерального закона от 7 июля 2003 года N 126-ФЗ «О связи» и </w:t>
            </w:r>
            <w:r w:rsidR="000D69B6" w:rsidRPr="003836C5">
              <w:rPr>
                <w:color w:val="000000"/>
              </w:rPr>
              <w:t>Федерального закона от 4 мая 2011 г. N 99-ФЗ "О лицензировании отдельных видов деятельности"</w:t>
            </w:r>
            <w:r w:rsidR="000D69B6" w:rsidRPr="003836C5">
              <w:t>:</w:t>
            </w:r>
          </w:p>
          <w:p w:rsidR="000D69B6" w:rsidRPr="003836C5" w:rsidRDefault="000D69B6" w:rsidP="000D69B6">
            <w:pPr>
              <w:pStyle w:val="a4"/>
              <w:numPr>
                <w:ilvl w:val="0"/>
                <w:numId w:val="49"/>
              </w:numPr>
              <w:tabs>
                <w:tab w:val="left" w:pos="387"/>
              </w:tabs>
              <w:spacing w:after="200"/>
              <w:ind w:left="0" w:firstLine="387"/>
              <w:jc w:val="both"/>
            </w:pPr>
            <w:r w:rsidRPr="003836C5">
              <w:t>Услуги подвижной радиотелефонной связи;</w:t>
            </w:r>
          </w:p>
          <w:p w:rsidR="000D69B6" w:rsidRPr="003836C5" w:rsidRDefault="000D69B6" w:rsidP="000D69B6">
            <w:pPr>
              <w:pStyle w:val="a4"/>
              <w:numPr>
                <w:ilvl w:val="0"/>
                <w:numId w:val="49"/>
              </w:numPr>
              <w:spacing w:after="200"/>
              <w:ind w:left="0" w:firstLine="387"/>
              <w:jc w:val="both"/>
            </w:pPr>
            <w:r w:rsidRPr="003836C5">
              <w:t>Услуги связи по передачи данных, за исключением услуг связи по передаче данных для целей передачи голосовой информации;</w:t>
            </w:r>
          </w:p>
          <w:p w:rsidR="000D69B6" w:rsidRPr="003836C5" w:rsidRDefault="000D69B6" w:rsidP="000D69B6">
            <w:pPr>
              <w:pStyle w:val="a4"/>
              <w:numPr>
                <w:ilvl w:val="0"/>
                <w:numId w:val="49"/>
              </w:numPr>
              <w:spacing w:after="200"/>
              <w:jc w:val="both"/>
            </w:pPr>
            <w:proofErr w:type="spellStart"/>
            <w:r w:rsidRPr="003836C5">
              <w:t>Телематические</w:t>
            </w:r>
            <w:proofErr w:type="spellEnd"/>
            <w:r w:rsidRPr="003836C5">
              <w:t xml:space="preserve"> услуги связи;</w:t>
            </w:r>
          </w:p>
          <w:p w:rsidR="000D69B6" w:rsidRPr="003836C5" w:rsidRDefault="000D69B6" w:rsidP="000D69B6">
            <w:pPr>
              <w:pStyle w:val="a4"/>
              <w:numPr>
                <w:ilvl w:val="0"/>
                <w:numId w:val="49"/>
              </w:numPr>
              <w:spacing w:after="200"/>
              <w:jc w:val="both"/>
            </w:pPr>
            <w:r w:rsidRPr="003836C5">
              <w:t>Услуги связи по предоставлению каналов связи;</w:t>
            </w:r>
          </w:p>
          <w:p w:rsidR="00472B19" w:rsidRPr="000D69B6" w:rsidRDefault="000D69B6" w:rsidP="000D69B6">
            <w:pPr>
              <w:pStyle w:val="a4"/>
              <w:numPr>
                <w:ilvl w:val="0"/>
                <w:numId w:val="49"/>
              </w:numPr>
              <w:tabs>
                <w:tab w:val="clear" w:pos="0"/>
                <w:tab w:val="num" w:pos="126"/>
              </w:tabs>
              <w:ind w:left="0" w:firstLine="387"/>
              <w:jc w:val="both"/>
              <w:rPr>
                <w:bCs/>
              </w:rPr>
            </w:pPr>
            <w:r w:rsidRPr="003836C5">
              <w:t xml:space="preserve">Услуги связи по передаче </w:t>
            </w:r>
            <w:r>
              <w:t xml:space="preserve">данных для целей передачи </w:t>
            </w:r>
            <w:r w:rsidRPr="003836C5">
              <w:t>голосовой информации</w:t>
            </w:r>
            <w:r w:rsidR="00472B19" w:rsidRPr="000D69B6">
              <w:rPr>
                <w:bCs/>
              </w:rPr>
              <w:t>.</w:t>
            </w:r>
            <w:bookmarkStart w:id="35" w:name="_Ref313307290"/>
          </w:p>
          <w:p w:rsidR="001F48F8" w:rsidRPr="003836C5" w:rsidRDefault="00822AA3" w:rsidP="00760A6F">
            <w:pPr>
              <w:ind w:firstLine="486"/>
              <w:jc w:val="both"/>
            </w:pPr>
            <w:r w:rsidRPr="003836C5">
              <w:t>2</w:t>
            </w:r>
            <w:r w:rsidR="0070350A" w:rsidRPr="003836C5">
              <w:t xml:space="preserve">) </w:t>
            </w:r>
            <w:r w:rsidR="001F48F8" w:rsidRPr="003836C5">
              <w:t xml:space="preserve">по </w:t>
            </w:r>
            <w:hyperlink w:anchor="_Форма_3_ТЕХНИКО-КОММЕРЧЕСКОЕ" w:history="1">
              <w:r w:rsidR="001F48F8" w:rsidRPr="003836C5">
                <w:rPr>
                  <w:rStyle w:val="a3"/>
                </w:rPr>
                <w:t>форме 3</w:t>
              </w:r>
            </w:hyperlink>
            <w:hyperlink w:anchor="_РАЗДЕЛ_III._ФОРМЫ" w:history="1">
              <w:r w:rsidR="009E5836" w:rsidRPr="003836C5">
                <w:rPr>
                  <w:rStyle w:val="a3"/>
                </w:rPr>
                <w:t xml:space="preserve"> раздела 4 «Формы для заполнения участниками закупки»</w:t>
              </w:r>
            </w:hyperlink>
            <w:r w:rsidR="001F48F8" w:rsidRPr="003836C5">
              <w:t xml:space="preserve"> и другим формам </w:t>
            </w:r>
            <w:hyperlink w:anchor="_РАЗДЕЛ_III._ФОРМЫ" w:history="1">
              <w:r w:rsidR="009E5836" w:rsidRPr="003836C5">
                <w:rPr>
                  <w:rStyle w:val="a3"/>
                </w:rPr>
                <w:t>раздела 4 «Формы для заполнения участниками закупки»</w:t>
              </w:r>
            </w:hyperlink>
            <w:r w:rsidR="001F48F8" w:rsidRPr="003836C5">
              <w:t>:</w:t>
            </w:r>
          </w:p>
          <w:p w:rsidR="001F48F8" w:rsidRPr="00CB6556" w:rsidRDefault="001F48F8" w:rsidP="001F48F8">
            <w:pPr>
              <w:ind w:firstLine="486"/>
              <w:jc w:val="both"/>
            </w:pPr>
            <w:r w:rsidRPr="00CB6556">
              <w:t xml:space="preserve"> а) согласие участника запроса котировок на поставку товара, выполнение работы или оказание услуги на условиях, предусмотренных извещением о проведении запроса котировок и не подлежащих изменению по результатам проведения запроса котировок (такое согласие дается с применением программно-аппаратных средств электронной площадки);</w:t>
            </w:r>
          </w:p>
          <w:p w:rsidR="001F48F8" w:rsidRPr="00CB6556" w:rsidRDefault="001F48F8" w:rsidP="001F48F8">
            <w:pPr>
              <w:ind w:firstLine="486"/>
              <w:jc w:val="both"/>
            </w:pPr>
            <w:r w:rsidRPr="00CB6556">
              <w:t>б) при осуществлении закупки товара или закупки работы, услуги, для выполнения, оказания которых используется товар:</w:t>
            </w:r>
          </w:p>
          <w:p w:rsidR="001F48F8" w:rsidRPr="00CB6556" w:rsidRDefault="001F48F8" w:rsidP="001F48F8">
            <w:pPr>
              <w:ind w:firstLine="486"/>
              <w:jc w:val="both"/>
            </w:pPr>
            <w:r w:rsidRPr="00CB6556">
              <w:t xml:space="preserve">- </w:t>
            </w:r>
            <w:r w:rsidR="009243ED" w:rsidRPr="00CB6556">
              <w:t>наименование страны происхождения товара</w:t>
            </w:r>
            <w:r w:rsidRPr="00CB6556">
              <w:t>;</w:t>
            </w:r>
          </w:p>
          <w:p w:rsidR="001F48F8" w:rsidRPr="00CB6556" w:rsidRDefault="001F48F8" w:rsidP="001F48F8">
            <w:pPr>
              <w:ind w:firstLine="486"/>
              <w:jc w:val="both"/>
            </w:pPr>
            <w:r w:rsidRPr="00CB6556">
              <w:t xml:space="preserve">- конкретные показатели товара, соответствующие значениям, установленным извещением о проведении запроса котировок, и указание на товарный знак (при наличии). </w:t>
            </w:r>
          </w:p>
          <w:bookmarkEnd w:id="35"/>
          <w:p w:rsidR="0070350A" w:rsidRPr="00CB6556" w:rsidRDefault="0070350A" w:rsidP="0070350A">
            <w:pPr>
              <w:ind w:firstLine="486"/>
              <w:jc w:val="both"/>
            </w:pPr>
            <w:r w:rsidRPr="00CB6556">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70350A" w:rsidRPr="00CB6556" w:rsidRDefault="0070350A" w:rsidP="0070350A">
            <w:pPr>
              <w:ind w:firstLine="486"/>
              <w:jc w:val="both"/>
            </w:pPr>
            <w:r w:rsidRPr="00CB6556">
              <w:t>Общество вправе запросить у Участника оригиналы или нотариально заверенные копии документов, включённых в состав Заявки согласно п. 2</w:t>
            </w:r>
            <w:r w:rsidR="00A53680" w:rsidRPr="00CB6556">
              <w:t>8</w:t>
            </w:r>
            <w:r w:rsidRPr="00CB6556">
              <w:t xml:space="preserve"> настоящего Извещения. Срок предоставления документов устанавливается Обществом одинаковым для всех Участников. </w:t>
            </w:r>
          </w:p>
          <w:p w:rsidR="00D0012C" w:rsidRPr="00CB6556" w:rsidRDefault="0070350A" w:rsidP="0070350A">
            <w:pPr>
              <w:ind w:firstLine="528"/>
              <w:jc w:val="both"/>
            </w:pPr>
            <w:r w:rsidRPr="00CB6556">
              <w:t>В случае если 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w:t>
            </w:r>
          </w:p>
          <w:p w:rsidR="001644D7" w:rsidRPr="00CB6556" w:rsidRDefault="001644D7" w:rsidP="0070350A">
            <w:pPr>
              <w:ind w:firstLine="528"/>
              <w:jc w:val="both"/>
            </w:pPr>
            <w:r w:rsidRPr="00CB6556">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w:t>
            </w:r>
            <w:r w:rsidRPr="00CB6556">
              <w:lastRenderedPageBreak/>
              <w:t xml:space="preserve">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CB6556">
              <w:t>апостиль</w:t>
            </w:r>
            <w:proofErr w:type="spellEnd"/>
            <w:r w:rsidRPr="00CB6556">
              <w:t xml:space="preserve"> (или сведения об их легализации), а также нотариально заверенный перевод на русский язык.</w:t>
            </w:r>
          </w:p>
          <w:p w:rsidR="00F40D76" w:rsidRPr="00CB6556" w:rsidRDefault="00F40D76" w:rsidP="0070350A">
            <w:pPr>
              <w:ind w:firstLine="528"/>
              <w:jc w:val="both"/>
            </w:pPr>
            <w:r w:rsidRPr="00CB655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Pr="00DF6137" w:rsidRDefault="00F40D76" w:rsidP="003D54FE">
            <w:pPr>
              <w:ind w:firstLine="528"/>
              <w:jc w:val="both"/>
              <w:rPr>
                <w:highlight w:val="yellow"/>
              </w:rPr>
            </w:pPr>
            <w:r w:rsidRPr="00CB6556">
              <w:t xml:space="preserve">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w:t>
            </w:r>
            <w:r w:rsidR="003D54FE" w:rsidRPr="00CB6556">
              <w:t xml:space="preserve">возвращаются такому Участнику.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CB6556" w:rsidRDefault="00C919B0" w:rsidP="00DF6137">
            <w:r w:rsidRPr="00CB6556">
              <w:t>Порядок</w:t>
            </w:r>
            <w:r w:rsidR="00DF6137" w:rsidRPr="00CB6556">
              <w:t xml:space="preserve"> вскрытия конвертов с котировочными заявками,</w:t>
            </w:r>
            <w:r w:rsidRPr="00CB6556">
              <w:t xml:space="preserve"> рассмотрения </w:t>
            </w:r>
            <w:r w:rsidR="00DF6137" w:rsidRPr="00CB6556">
              <w:t>з</w:t>
            </w:r>
            <w:r w:rsidRPr="00CB6556">
              <w:t xml:space="preserve">аявок на участие в </w:t>
            </w:r>
            <w:r w:rsidR="00DF6137" w:rsidRPr="00CB6556">
              <w:t>з</w:t>
            </w:r>
            <w:r w:rsidRPr="00CB6556">
              <w:t>апросе котировок</w:t>
            </w:r>
            <w:r w:rsidR="002624F3" w:rsidRPr="00CB6556">
              <w:t>, подведения итогов</w:t>
            </w:r>
          </w:p>
        </w:tc>
        <w:tc>
          <w:tcPr>
            <w:tcW w:w="7582" w:type="dxa"/>
            <w:tcBorders>
              <w:top w:val="single" w:sz="4" w:space="0" w:color="auto"/>
              <w:left w:val="single" w:sz="4" w:space="0" w:color="auto"/>
              <w:bottom w:val="single" w:sz="4" w:space="0" w:color="auto"/>
              <w:right w:val="single" w:sz="4" w:space="0" w:color="auto"/>
            </w:tcBorders>
          </w:tcPr>
          <w:p w:rsidR="00DF6137" w:rsidRDefault="00DF6137" w:rsidP="00DF6137">
            <w:pPr>
              <w:ind w:firstLine="486"/>
              <w:jc w:val="both"/>
            </w:pPr>
            <w:r>
              <w:t xml:space="preserve">Порядок вскрытия конвертов с котировочными заявками. </w:t>
            </w:r>
          </w:p>
          <w:p w:rsidR="00DF6137" w:rsidRDefault="00DF6137" w:rsidP="00DF6137">
            <w:pPr>
              <w:ind w:firstLine="486"/>
              <w:jc w:val="both"/>
            </w:pPr>
            <w:r>
              <w:t>Вскрытие конвертов с котировочными заявками осуществляется публично Единой комиссией во время и в месте, указанном в извещении о проведении запроса котировок.</w:t>
            </w:r>
          </w:p>
          <w:p w:rsidR="00DF6137" w:rsidRDefault="00DF6137" w:rsidP="00DF6137">
            <w:pPr>
              <w:ind w:firstLine="486"/>
              <w:jc w:val="both"/>
            </w:pPr>
            <w:r>
              <w:t xml:space="preserve">Участники закупок, подавшие котировочные заявки, или их представители вправе присутствовать при вскрытии конвертов с котировочными заявками. </w:t>
            </w:r>
          </w:p>
          <w:p w:rsidR="00DF6137" w:rsidRDefault="00DF6137" w:rsidP="00DF6137">
            <w:pPr>
              <w:ind w:firstLine="486"/>
              <w:jc w:val="both"/>
            </w:pPr>
            <w:r>
              <w:t xml:space="preserve">Непосредственно перед вскрытием конвертов с котировочными заявками перед вскрытием таких конвертов Единая комиссия объявляет участникам запроса котировок, присутствующим при вскрытии таких конвертов, о возможности подачи заявок на участие в запросе котировок, изменения или отзыва поданных заявок на участие в запросе котировок до вскрытия таких конвертов. </w:t>
            </w:r>
          </w:p>
          <w:p w:rsidR="00DF6137" w:rsidRDefault="00CB6556" w:rsidP="00DF6137">
            <w:pPr>
              <w:ind w:firstLine="486"/>
              <w:jc w:val="both"/>
            </w:pPr>
            <w:r>
              <w:t>Единая к</w:t>
            </w:r>
            <w:r w:rsidR="00DF6137">
              <w:t>омиссия вскрывает конверты с котировочными заявками, если такие конверты и заявки поступили Заказчику до вскрытия таких конвертов. 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этим участником заявки на участие в запросе котировок не отозваны, все заявки на участие в запросе котировок этого участника, поданные в отношении одного и того же лота, не рассматриваются и возвращаются этому участнику.</w:t>
            </w:r>
          </w:p>
          <w:p w:rsidR="00DF6137" w:rsidRDefault="00DF6137" w:rsidP="00DF6137">
            <w:pPr>
              <w:ind w:firstLine="486"/>
              <w:jc w:val="both"/>
            </w:pPr>
            <w:r>
              <w:t xml:space="preserve"> При вскрытии конвертов объявляется информация о месте, дате и времени вскрытия конвертов с заявками на участие в запросе котировок,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которого вскрывается, наличие информации и документов, предусмотренных извещением о проведении запроса котировок, объявляются при вскрытии данных конвертов и вносятся соответственно в протокол. В случае, если по окончании срока подачи заявок на участие в запросе котировок подана только одна заявка или не подано ни одной заявки, в этот протокол вносится информация о признании запроса котировок несостоявшимся.</w:t>
            </w:r>
          </w:p>
          <w:p w:rsidR="00CB6556" w:rsidRDefault="00CB6556" w:rsidP="00DF6137">
            <w:pPr>
              <w:ind w:firstLine="486"/>
              <w:jc w:val="both"/>
            </w:pPr>
            <w:r w:rsidRPr="00CB6556">
              <w:lastRenderedPageBreak/>
              <w:t>Рассмотрение заявок на участие в запросе котировок, подведение итогов</w:t>
            </w:r>
          </w:p>
          <w:p w:rsidR="002624F3" w:rsidRDefault="007D2062" w:rsidP="002624F3">
            <w:pPr>
              <w:ind w:firstLine="486"/>
              <w:jc w:val="both"/>
            </w:pPr>
            <w:r>
              <w:t>Единая комиссия</w:t>
            </w:r>
            <w:r w:rsidR="002624F3">
              <w:t xml:space="preserve"> рассматривает заявки на участие в запросе котировок, подводит итоги запроса котировок во время и в месте, которые указаны в </w:t>
            </w:r>
            <w:r w:rsidR="002624F3" w:rsidRPr="003836C5">
              <w:t xml:space="preserve">п. 10 </w:t>
            </w:r>
            <w:hyperlink w:anchor="_РАЗДЕЛ_II._СВЕДЕНИЯ" w:history="1">
              <w:r w:rsidRPr="003836C5">
                <w:rPr>
                  <w:rStyle w:val="a3"/>
                </w:rPr>
                <w:t>раздела 1 «Общие сведения о закупке»</w:t>
              </w:r>
            </w:hyperlink>
            <w:r>
              <w:rPr>
                <w:rStyle w:val="a3"/>
              </w:rPr>
              <w:t xml:space="preserve"> </w:t>
            </w:r>
            <w:r w:rsidRPr="007D2062">
              <w:rPr>
                <w:rStyle w:val="a3"/>
                <w:color w:val="auto"/>
                <w:u w:val="none"/>
              </w:rPr>
              <w:t>И</w:t>
            </w:r>
            <w:r w:rsidR="002624F3" w:rsidRPr="007D2062">
              <w:t>зв</w:t>
            </w:r>
            <w:r w:rsidR="002624F3">
              <w:t xml:space="preserve">ещения о проведении запроса котировок. Рассмотрение заявок, подведение итогов закупки, осуществляются в один рабочий день. </w:t>
            </w:r>
          </w:p>
          <w:p w:rsidR="002624F3" w:rsidRDefault="002624F3" w:rsidP="002624F3">
            <w:pPr>
              <w:ind w:firstLine="486"/>
              <w:jc w:val="both"/>
            </w:pPr>
            <w:r>
              <w:t>Комиссия проверяет заявки на участие в запросе котировок на соответствие требованиям, установленным извещением о проведении запроса котировок и принимает решение о допуске к участию в запросе котировок участника закупок или об отказе в допуске к участию в запросе котировок.</w:t>
            </w:r>
          </w:p>
          <w:p w:rsidR="002624F3" w:rsidRDefault="002624F3" w:rsidP="002624F3">
            <w:pPr>
              <w:ind w:firstLine="486"/>
              <w:jc w:val="both"/>
            </w:pPr>
            <w:r>
              <w:t>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rsidR="00C919B0" w:rsidRPr="00385A5A" w:rsidRDefault="002624F3" w:rsidP="003D54FE">
            <w:pPr>
              <w:ind w:firstLine="486"/>
              <w:jc w:val="both"/>
            </w:pPr>
            <w:r>
              <w:t xml:space="preserve">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указанную в извещении о проведении запроса котировок. Отклонение заявок на участие в запросе котировок по </w:t>
            </w:r>
            <w:r w:rsidR="003D54FE">
              <w:t>иным основаниям не допускается.</w:t>
            </w:r>
          </w:p>
        </w:tc>
      </w:tr>
    </w:tbl>
    <w:p w:rsidR="00C919B0" w:rsidRPr="00DC0E1D" w:rsidRDefault="00C919B0" w:rsidP="00C919B0">
      <w:pPr>
        <w:rPr>
          <w:sz w:val="2"/>
          <w:szCs w:val="2"/>
        </w:rPr>
      </w:pPr>
      <w:bookmarkStart w:id="36" w:name="_2.4._Критерии_и"/>
      <w:bookmarkEnd w:id="36"/>
      <w:r w:rsidRPr="005C24A0">
        <w:lastRenderedPageBreak/>
        <w:br w:type="page"/>
      </w:r>
    </w:p>
    <w:p w:rsidR="00C919B0" w:rsidRPr="00E82F20" w:rsidRDefault="009E5836" w:rsidP="003836C5">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7" w:name="_2.3._Условия_заключения"/>
      <w:bookmarkStart w:id="38" w:name="_Toc454968239"/>
      <w:bookmarkEnd w:id="37"/>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8"/>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FB45A0" w:rsidRDefault="00C919B0" w:rsidP="00DF6137">
            <w:pPr>
              <w:pStyle w:val="12"/>
              <w:ind w:firstLine="0"/>
            </w:pPr>
            <w:r>
              <w:t>П</w:t>
            </w:r>
            <w:r w:rsidRPr="00975760">
              <w:t xml:space="preserve">орядок </w:t>
            </w:r>
            <w:r w:rsidR="00DF6137">
              <w:t>и срок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822AA3" w:rsidRDefault="00822AA3" w:rsidP="00822AA3">
            <w:pPr>
              <w:pStyle w:val="a5"/>
              <w:ind w:firstLine="528"/>
              <w:jc w:val="both"/>
            </w:pPr>
            <w:r>
              <w:t>1. По результатам запроса котировок участнику запроса котировок, признанному победителем запроса котировок, Заказчик в течение 3 (трех) рабочих дней со дня размещения протокола рассмотрения котировочных заявок (итогов</w:t>
            </w:r>
            <w:r w:rsidR="002E7EC4">
              <w:t>ого</w:t>
            </w:r>
            <w:r>
              <w:t xml:space="preserve"> протокол</w:t>
            </w:r>
            <w:r w:rsidR="002E7EC4">
              <w:t>а</w:t>
            </w:r>
            <w:r>
              <w:t>) в единой информационной системе передает 2 экземпляра договора, не подписанных со своей стороны, который составляется путем включения в проект договора, прилагаемый к извещению о проведении запроса котировок, условий исполнения договора, предложенных победителем запроса котировок.</w:t>
            </w:r>
          </w:p>
          <w:p w:rsidR="00822AA3" w:rsidRDefault="00822AA3" w:rsidP="00822AA3">
            <w:pPr>
              <w:pStyle w:val="a5"/>
              <w:ind w:firstLine="528"/>
              <w:jc w:val="both"/>
            </w:pPr>
            <w:r>
              <w:t xml:space="preserve">2. Участник закупки, обязанный заключить договор, обязан не позднее 3 (трех) рабочих дней со дня его получения от Заказчика подписать его и предоставить Заказчику или в тот же срок предоставить Заказчику договор с протоколом разногласий по незначительным техническим ошибкам, содержащимся в договоре.  </w:t>
            </w:r>
          </w:p>
          <w:p w:rsidR="00822AA3" w:rsidRDefault="00822AA3" w:rsidP="00822AA3">
            <w:pPr>
              <w:pStyle w:val="a5"/>
              <w:ind w:firstLine="528"/>
              <w:jc w:val="both"/>
            </w:pPr>
            <w:r>
              <w:t>3. Договор с победителем запроса котировок может быть заключен не ранее чем через десять дней и не позднее чем через двадцать дней, с даты размещения в единой информационной системе протокола рассмотрения котировочных заявок (итоговый протокол).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Единой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822AA3" w:rsidRDefault="00822AA3" w:rsidP="00822AA3">
            <w:pPr>
              <w:pStyle w:val="a5"/>
              <w:ind w:firstLine="528"/>
              <w:jc w:val="both"/>
            </w:pPr>
            <w:r>
              <w:t xml:space="preserve">4. В случае если победитель запроса котировок в срок, предусмотренный извещением о проведении запроса котировок, не представил Заказчику подписанный договор, а также обеспечение исполнения договора, если такое обеспечение было установлено извещением о проведении запроса котировок, победитель запроса котировок признается уклонившимся от заключения договора.  </w:t>
            </w:r>
          </w:p>
          <w:p w:rsidR="00822AA3" w:rsidRDefault="00822AA3" w:rsidP="00822AA3">
            <w:pPr>
              <w:pStyle w:val="a5"/>
              <w:ind w:firstLine="528"/>
              <w:jc w:val="both"/>
            </w:pPr>
            <w:r>
              <w:t xml:space="preserve">5. В случае, если победитель запроса котировок признан уклонившимся от заключения договора, Заказчик вправе заключить договор с участником запроса котировок, котировочной заявке которого присвоен второй номер. При этом заключение договора для участника запроса котировок, котировочной заявке которого присвоен второй номер, является обязательным. Непредставление участником запроса котировок, котировочной заявке которого присвоен второй номер, Заказчику подписанного договора в срок, установленный в извещении о проведении запроса котировок, и обеспечения исполнения договора, если такое обеспечение установлено извещением о проведении запроса котировок, считается отказом такого участника запроса котировок от заключения договора. В этом случае запрос котировок признается несостоявшимся. </w:t>
            </w:r>
          </w:p>
          <w:p w:rsidR="00822AA3" w:rsidRDefault="00822AA3" w:rsidP="00822AA3">
            <w:pPr>
              <w:pStyle w:val="a5"/>
              <w:ind w:firstLine="528"/>
              <w:jc w:val="both"/>
            </w:pPr>
            <w:r>
              <w:t xml:space="preserve">6. В случае если запрос котировок признан несостоявшимся, Заказчик вправе осуществить закупку товаров, работ, услуг, являвшихся предметом запроса котировок у единственного </w:t>
            </w:r>
            <w:r>
              <w:lastRenderedPageBreak/>
              <w:t>поставщика (подрядчика, исполнителя) без проведения торгов.</w:t>
            </w:r>
          </w:p>
          <w:p w:rsidR="00822AA3" w:rsidRDefault="00822AA3" w:rsidP="00822AA3">
            <w:pPr>
              <w:pStyle w:val="a5"/>
              <w:ind w:firstLine="528"/>
              <w:jc w:val="both"/>
            </w:pPr>
            <w:r>
              <w:t>7. В случае признания запроса котировок несостоявшимся, Заказчик в течение 3 (трех) дней со дня размещения протокола рассмотрения котировочных заявок (итоговый протокол) в единой информационной системе передает единственному участнику проект договора, который составляется путем включения в проект договора, прилагаемый к извещению о проведении запроса котировок, условий, в том числе о цене, предложенных таким участником в котировочной заявке. Цена договора не может превышать начальную (максимальную) цену, указанную в извещении о проведении запроса котировок. Такой участник не вправе отказаться от заключения договора.</w:t>
            </w:r>
          </w:p>
          <w:p w:rsidR="00822AA3" w:rsidRDefault="00822AA3" w:rsidP="00822AA3">
            <w:pPr>
              <w:pStyle w:val="a5"/>
              <w:ind w:firstLine="528"/>
              <w:jc w:val="both"/>
            </w:pPr>
            <w:r>
              <w:t xml:space="preserve">8. Единственный участник запроса котировок, обязанный заключить договор, обязан не позднее 3 (трех) рабочих дней со дня его получения от Заказчика подписать его и предоставить Заказчику или в тот же срок предоставить Заказчику договор с протоколом разногласий по незначительным техническим ошибкам, содержащимся в договоре.  </w:t>
            </w:r>
          </w:p>
          <w:p w:rsidR="00822AA3" w:rsidRDefault="00822AA3" w:rsidP="00822AA3">
            <w:pPr>
              <w:pStyle w:val="a5"/>
              <w:ind w:firstLine="528"/>
              <w:jc w:val="both"/>
            </w:pPr>
            <w:r>
              <w:t>9. Договор с единственным участником запроса котировок может быть заключен не ранее чем через десять дней и не позднее чем через двадцать дней с даты размещения в единой информационной системе протокола рассмотрения котировочных заявок (итоговый протокол).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822AA3" w:rsidRDefault="00822AA3" w:rsidP="00822AA3">
            <w:pPr>
              <w:pStyle w:val="a5"/>
              <w:ind w:firstLine="528"/>
              <w:jc w:val="both"/>
            </w:pPr>
            <w:r>
              <w:t>10. Денежные средства или банковская гарантия внесенные в качестве обеспечения заявки на участие в запросе котировок, возвращаются участнику запроса котировок в течение пяти дней со дня заключения с ним договора.</w:t>
            </w:r>
          </w:p>
          <w:p w:rsidR="00822AA3" w:rsidRDefault="00822AA3" w:rsidP="00822AA3">
            <w:pPr>
              <w:pStyle w:val="a5"/>
              <w:ind w:firstLine="528"/>
              <w:jc w:val="both"/>
            </w:pPr>
            <w:r>
              <w:t xml:space="preserve">11. В случае если единственный участник запроса котировок в срок, предусмотренный извещением о проведении запроса котировок, не представил Заказчику подписанный договор, а также обеспечение исполнения договора, если такое обеспечение было установлено извещением о проведении запроса котировок, единственный участник запроса котировок признается уклонившимся от заключения договора. </w:t>
            </w:r>
          </w:p>
          <w:p w:rsidR="00822AA3" w:rsidRDefault="00822AA3" w:rsidP="00822AA3">
            <w:pPr>
              <w:pStyle w:val="a5"/>
              <w:ind w:firstLine="528"/>
              <w:jc w:val="both"/>
            </w:pPr>
            <w:r>
              <w:t>12. В случаях, если запрос котировок признан несостоявшимся и договор не заключен с единственным участником запроса котировок Заказчик вправе осуществить закупку товаров, работ, услуг, являвшихся предметом запроса котировок у единственного поставщика (подрядчика, исполнителя) без проведения торгов.</w:t>
            </w:r>
          </w:p>
          <w:p w:rsidR="00D402CC" w:rsidRPr="00FB45A0" w:rsidRDefault="00822AA3" w:rsidP="00FF657F">
            <w:pPr>
              <w:pStyle w:val="a5"/>
              <w:tabs>
                <w:tab w:val="clear" w:pos="4677"/>
                <w:tab w:val="clear" w:pos="9355"/>
              </w:tabs>
              <w:ind w:firstLine="528"/>
              <w:jc w:val="both"/>
            </w:pPr>
            <w:r>
              <w:t xml:space="preserve">13. 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w:t>
            </w:r>
            <w:r>
              <w:lastRenderedPageBreak/>
              <w:t xml:space="preserve">рассмотрения </w:t>
            </w:r>
            <w:r w:rsidR="00997014">
              <w:t xml:space="preserve">котировочных </w:t>
            </w:r>
            <w:r>
              <w:t>заявок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АО «УТС»</w:t>
      </w:r>
    </w:p>
    <w:p w:rsidR="0073560E" w:rsidRDefault="0073560E">
      <w:pPr>
        <w:jc w:val="both"/>
      </w:pPr>
    </w:p>
    <w:p w:rsidR="006F30DA" w:rsidRDefault="006F30DA" w:rsidP="00F64C82">
      <w:pPr>
        <w:jc w:val="both"/>
        <w:rPr>
          <w:rFonts w:eastAsia="MS Mincho"/>
          <w:color w:val="17365D"/>
          <w:kern w:val="32"/>
          <w:lang w:eastAsia="x-none"/>
        </w:rPr>
      </w:pPr>
      <w:bookmarkStart w:id="39" w:name="_Toc454968240"/>
      <w:bookmarkStart w:id="40" w:name="форма1"/>
      <w:bookmarkStart w:id="41"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FF657F" w:rsidRDefault="00FF657F" w:rsidP="00F64C82">
      <w:pPr>
        <w:jc w:val="both"/>
        <w:rPr>
          <w:rFonts w:eastAsia="MS Mincho"/>
          <w:color w:val="17365D"/>
          <w:kern w:val="32"/>
          <w:lang w:eastAsia="x-none"/>
        </w:rPr>
      </w:pPr>
    </w:p>
    <w:p w:rsidR="00FC647D" w:rsidRDefault="00FC647D" w:rsidP="00F64C82">
      <w:pPr>
        <w:jc w:val="both"/>
        <w:rPr>
          <w:rFonts w:eastAsia="MS Mincho"/>
          <w:color w:val="17365D"/>
          <w:kern w:val="32"/>
          <w:lang w:eastAsia="x-none"/>
        </w:rPr>
      </w:pPr>
    </w:p>
    <w:p w:rsidR="00FC647D" w:rsidRDefault="00FC647D" w:rsidP="00F64C82">
      <w:pPr>
        <w:jc w:val="both"/>
        <w:rPr>
          <w:rFonts w:eastAsia="MS Mincho"/>
          <w:color w:val="17365D"/>
          <w:kern w:val="32"/>
          <w:lang w:eastAsia="x-none"/>
        </w:rPr>
      </w:pPr>
    </w:p>
    <w:p w:rsidR="00FC647D" w:rsidRDefault="00FC647D"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39"/>
      <w:bookmarkEnd w:id="40"/>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2" w:name="_Форма_1_ЗАЯВКА"/>
      <w:bookmarkStart w:id="43" w:name="_Toc454968241"/>
      <w:bookmarkEnd w:id="42"/>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3"/>
      <w:r w:rsidR="00973EFA" w:rsidRPr="00CE4EDE">
        <w:rPr>
          <w:rFonts w:ascii="Times New Roman" w:eastAsia="MS Mincho" w:hAnsi="Times New Roman"/>
          <w:color w:val="auto"/>
          <w:kern w:val="32"/>
          <w:szCs w:val="24"/>
          <w:lang w:eastAsia="x-none"/>
        </w:rPr>
        <w:t xml:space="preserve"> </w:t>
      </w:r>
    </w:p>
    <w:p w:rsidR="00C919B0" w:rsidRDefault="00C919B0" w:rsidP="00C919B0"/>
    <w:p w:rsidR="00C919B0" w:rsidRDefault="00C919B0" w:rsidP="00C919B0"/>
    <w:p w:rsidR="00C919B0" w:rsidRPr="005C24A0" w:rsidRDefault="00C919B0" w:rsidP="00C919B0">
      <w:r w:rsidRPr="005C24A0">
        <w:t xml:space="preserve">Фирменный бланк </w:t>
      </w:r>
      <w:r>
        <w:t>Участник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4" w:name="_Письмо_о_подаче"/>
      <w:bookmarkStart w:id="45" w:name="_Заявка_о_подаче"/>
      <w:bookmarkStart w:id="46" w:name="_Toc255987071"/>
      <w:bookmarkStart w:id="47" w:name="_Toc263441572"/>
      <w:bookmarkStart w:id="48" w:name="_Toc269472558"/>
      <w:bookmarkStart w:id="49" w:name="_Toc305665989"/>
      <w:bookmarkEnd w:id="44"/>
      <w:bookmarkEnd w:id="45"/>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6"/>
      <w:bookmarkEnd w:id="47"/>
      <w:bookmarkEnd w:id="48"/>
      <w:bookmarkEnd w:id="49"/>
      <w:r>
        <w:t>ЗАПРОСЕ КОТИРОВОК</w:t>
      </w:r>
      <w:r w:rsidR="00973EFA">
        <w:t xml:space="preserve"> </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Изучив Извещение</w:t>
      </w:r>
      <w:r w:rsidR="00D45AD3">
        <w:t xml:space="preserve"> №__</w:t>
      </w:r>
      <w:r w:rsidR="008C1E50">
        <w:t>___________</w:t>
      </w:r>
      <w:r w:rsidR="006F30DA">
        <w:t xml:space="preserve"> </w:t>
      </w:r>
      <w:r w:rsidR="006F30DA" w:rsidRPr="006F30DA">
        <w:rPr>
          <w:i/>
        </w:rPr>
        <w:t>(</w:t>
      </w:r>
      <w:r w:rsidR="00D45AD3" w:rsidRPr="006F30DA">
        <w:rPr>
          <w:i/>
        </w:rPr>
        <w:t xml:space="preserve">указать реестровый номер закупки </w:t>
      </w:r>
      <w:r w:rsidR="008C1E50">
        <w:rPr>
          <w:i/>
        </w:rPr>
        <w:t>в</w:t>
      </w:r>
      <w:r w:rsidR="00D45AD3" w:rsidRPr="006F30DA">
        <w:rPr>
          <w:i/>
        </w:rPr>
        <w:t xml:space="preserve"> ЕИС</w:t>
      </w:r>
      <w:r w:rsidR="006F30DA" w:rsidRPr="006F30DA">
        <w:rPr>
          <w:i/>
        </w:rPr>
        <w:t>)</w:t>
      </w:r>
      <w:r w:rsidR="00D45AD3">
        <w:t xml:space="preserve"> </w:t>
      </w:r>
      <w:r w:rsidRPr="005C24A0">
        <w:t xml:space="preserve"> о проведении </w:t>
      </w:r>
      <w:r w:rsidR="00973EFA">
        <w:t>З</w:t>
      </w:r>
      <w:r w:rsidRPr="006E6EC1">
        <w:t>апрос</w:t>
      </w:r>
      <w:r>
        <w:t>а</w:t>
      </w:r>
      <w:r w:rsidRPr="006E6EC1">
        <w:t xml:space="preserve"> </w:t>
      </w:r>
      <w:r w:rsidRPr="00BC4D74">
        <w:t>котировок</w:t>
      </w:r>
      <w:r w:rsidRPr="006E6EC1">
        <w:t xml:space="preserve"> </w:t>
      </w:r>
      <w:r w:rsidR="00973EFA" w:rsidRPr="00973EFA">
        <w:t xml:space="preserve">на </w:t>
      </w:r>
      <w:r w:rsidRPr="00CE18DB">
        <w:t>____________________</w:t>
      </w:r>
      <w:r>
        <w:t xml:space="preserve">, (далее также - Извещение о проведении </w:t>
      </w:r>
      <w:r w:rsidR="00973EFA">
        <w:t>З</w:t>
      </w:r>
      <w:r w:rsidRPr="006E6EC1">
        <w:t>апрос</w:t>
      </w:r>
      <w:r>
        <w:t>а</w:t>
      </w:r>
      <w:r w:rsidRPr="006E6EC1">
        <w:t xml:space="preserve"> </w:t>
      </w:r>
      <w:r w:rsidRPr="00BC4D74">
        <w:t>котировок</w:t>
      </w:r>
      <w:r>
        <w:t>)</w:t>
      </w:r>
      <w:r w:rsidRPr="005C24A0">
        <w:t> </w:t>
      </w:r>
      <w:r>
        <w:t xml:space="preserve"> </w:t>
      </w:r>
      <w:r w:rsidRPr="005C24A0">
        <w:t>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C919B0">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r w:rsidRPr="005C24A0">
        <w:t>зарегистрированное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Pr>
          <w:i/>
          <w:sz w:val="20"/>
          <w:szCs w:val="20"/>
        </w:rPr>
        <w:t>Участник</w:t>
      </w:r>
      <w:r w:rsidRPr="00BA78A6">
        <w:rPr>
          <w:i/>
          <w:sz w:val="20"/>
          <w:szCs w:val="20"/>
        </w:rPr>
        <w:t xml:space="preserve">а </w:t>
      </w:r>
      <w:r w:rsidR="00CE4EDE">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w:t>
      </w:r>
      <w:r w:rsidR="00166FC3">
        <w:t xml:space="preserve"> на </w:t>
      </w:r>
      <w:r w:rsidRPr="005C24A0">
        <w:t>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на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4B3E42" w:rsidRDefault="004B3E42" w:rsidP="00C919B0">
      <w:pPr>
        <w:ind w:firstLine="567"/>
        <w:jc w:val="both"/>
      </w:pPr>
      <w:r>
        <w:t>Настоящим декларирую соответствие ______________________</w:t>
      </w:r>
      <w:r w:rsidRPr="005C24A0">
        <w:t>(</w:t>
      </w:r>
      <w:r w:rsidRPr="00420795">
        <w:rPr>
          <w:i/>
        </w:rPr>
        <w:t xml:space="preserve">наименование </w:t>
      </w:r>
      <w:r>
        <w:rPr>
          <w:i/>
        </w:rPr>
        <w:t>Участник</w:t>
      </w:r>
      <w:r w:rsidRPr="00420795">
        <w:rPr>
          <w:i/>
        </w:rPr>
        <w:t xml:space="preserve">а </w:t>
      </w:r>
      <w:r>
        <w:rPr>
          <w:i/>
        </w:rPr>
        <w:t>З</w:t>
      </w:r>
      <w:r w:rsidRPr="006E6EC1">
        <w:rPr>
          <w:i/>
        </w:rPr>
        <w:t>апрос</w:t>
      </w:r>
      <w:r>
        <w:rPr>
          <w:i/>
        </w:rPr>
        <w:t>а</w:t>
      </w:r>
      <w:r w:rsidRPr="006E6EC1">
        <w:rPr>
          <w:i/>
        </w:rPr>
        <w:t xml:space="preserve"> </w:t>
      </w:r>
      <w:r w:rsidRPr="00BC4D74">
        <w:rPr>
          <w:i/>
        </w:rPr>
        <w:t>котировок</w:t>
      </w:r>
      <w:r w:rsidRPr="005C24A0">
        <w:t>)</w:t>
      </w:r>
      <w:r w:rsidR="006163E4">
        <w:t xml:space="preserve"> следующим требованиям:</w:t>
      </w:r>
      <w:r>
        <w:t xml:space="preserve"> </w:t>
      </w:r>
    </w:p>
    <w:p w:rsidR="00033898" w:rsidRDefault="006163E4" w:rsidP="00C919B0">
      <w:pPr>
        <w:ind w:firstLine="567"/>
        <w:jc w:val="both"/>
      </w:pPr>
      <w:r>
        <w:t xml:space="preserve">- </w:t>
      </w:r>
      <w:r w:rsidR="00846744">
        <w:t>отсутств</w:t>
      </w:r>
      <w:r>
        <w:t>ие</w:t>
      </w:r>
      <w:r w:rsidR="00033898">
        <w:t xml:space="preserve"> в </w:t>
      </w:r>
      <w:r w:rsidR="00033898" w:rsidRPr="00420795">
        <w:t>реестр</w:t>
      </w:r>
      <w:r w:rsidR="00846744">
        <w:t>е</w:t>
      </w:r>
      <w:r w:rsidR="00033898" w:rsidRPr="00420795">
        <w:t xml:space="preserve">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w:t>
      </w:r>
      <w:r w:rsidR="00846744">
        <w:t>е</w:t>
      </w:r>
      <w:r w:rsidR="00033898" w:rsidRPr="00420795">
        <w:t xml:space="preserve">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033898" w:rsidRDefault="006163E4" w:rsidP="00C919B0">
      <w:pPr>
        <w:ind w:firstLine="567"/>
        <w:jc w:val="both"/>
      </w:pPr>
      <w:r>
        <w:t>-</w:t>
      </w:r>
      <w:r w:rsidR="00033898">
        <w:t xml:space="preserve"> соответств</w:t>
      </w:r>
      <w:r>
        <w:t>ие</w:t>
      </w:r>
      <w:r w:rsidR="00033898">
        <w:t xml:space="preserve"> требованиям, предъявляемым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568B3" w:rsidRDefault="006163E4" w:rsidP="00C919B0">
      <w:pPr>
        <w:ind w:firstLine="567"/>
        <w:jc w:val="both"/>
      </w:pPr>
      <w:r>
        <w:t xml:space="preserve">- </w:t>
      </w:r>
      <w:proofErr w:type="spellStart"/>
      <w:r>
        <w:t>непроведение</w:t>
      </w:r>
      <w:proofErr w:type="spellEnd"/>
      <w:r w:rsidR="00A568B3">
        <w:t xml:space="preserve"> </w:t>
      </w:r>
      <w:r w:rsidR="00A568B3" w:rsidRPr="00D9126A">
        <w:t>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t>;</w:t>
      </w:r>
    </w:p>
    <w:p w:rsidR="006163E4" w:rsidRDefault="006163E4" w:rsidP="00C919B0">
      <w:pPr>
        <w:ind w:firstLine="567"/>
        <w:jc w:val="both"/>
      </w:pPr>
      <w:r>
        <w:t xml:space="preserve">- </w:t>
      </w:r>
      <w:proofErr w:type="spellStart"/>
      <w:r>
        <w:t>н</w:t>
      </w:r>
      <w:r w:rsidRPr="00D9126A">
        <w:t>еприостановление</w:t>
      </w:r>
      <w:proofErr w:type="spellEnd"/>
      <w:r w:rsidRPr="00D9126A">
        <w:t xml:space="preserve"> деятельности участника закупки в порядке, предусмотренном </w:t>
      </w:r>
      <w:hyperlink r:id="rId17" w:history="1">
        <w:r w:rsidRPr="00D9126A">
          <w:rPr>
            <w:rStyle w:val="a3"/>
            <w:color w:val="auto"/>
          </w:rPr>
          <w:t>Кодексом</w:t>
        </w:r>
      </w:hyperlink>
      <w:r w:rsidRPr="00D9126A">
        <w:t xml:space="preserve"> Российской Федерации об административных правонарушениях, на дату подачи заявки на участие в конкурсе или заявки на участие в аукционе, заявки на участие в запросе коммерческих предложений</w:t>
      </w:r>
      <w:r>
        <w:t>;</w:t>
      </w:r>
    </w:p>
    <w:p w:rsidR="006163E4" w:rsidRDefault="006163E4" w:rsidP="00C919B0">
      <w:pPr>
        <w:ind w:firstLine="567"/>
        <w:jc w:val="both"/>
      </w:pPr>
      <w:r>
        <w:t>- о</w:t>
      </w:r>
      <w:r w:rsidRPr="006163E4">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w:t>
      </w:r>
      <w:r w:rsidRPr="006163E4">
        <w:lastRenderedPageBreak/>
        <w:t>такому заявлению на дату рассмотрения заявки на участие в определении поставщика (подрядчика, исполнителя) не принято</w:t>
      </w:r>
      <w:r>
        <w:t>;</w:t>
      </w:r>
    </w:p>
    <w:p w:rsidR="006163E4" w:rsidRDefault="006163E4" w:rsidP="00C919B0">
      <w:pPr>
        <w:ind w:firstLine="567"/>
        <w:jc w:val="both"/>
      </w:pPr>
      <w:r>
        <w:t xml:space="preserve">- </w:t>
      </w:r>
      <w:r>
        <w:rPr>
          <w:bCs/>
        </w:rPr>
        <w:t>в</w:t>
      </w:r>
      <w:r w:rsidRPr="00D9126A">
        <w:rPr>
          <w:bCs/>
        </w:rPr>
        <w:t xml:space="preserve"> отношении участника закупки, его учредителей и руководителей не должны быть возбуждены уголовные дела по основаниям, связанным с производственной деятельностью, имеющей отношение к предмету закупки</w:t>
      </w:r>
      <w:r>
        <w:rPr>
          <w:bCs/>
        </w:rPr>
        <w:t>.</w:t>
      </w:r>
    </w:p>
    <w:p w:rsidR="00B34AE8" w:rsidRPr="00386D3E" w:rsidRDefault="00B34AE8" w:rsidP="00C919B0">
      <w:pPr>
        <w:ind w:firstLine="567"/>
        <w:jc w:val="both"/>
      </w:pPr>
    </w:p>
    <w:p w:rsidR="00B34AE8" w:rsidRDefault="00C919B0" w:rsidP="00C919B0">
      <w:pPr>
        <w:ind w:firstLine="567"/>
        <w:jc w:val="both"/>
      </w:pPr>
      <w:r w:rsidRPr="005C24A0">
        <w:t xml:space="preserve">В случае признания нас Победителем </w:t>
      </w:r>
      <w:r w:rsidR="00386D3E">
        <w:t>З</w:t>
      </w:r>
      <w:r w:rsidRPr="006E6EC1">
        <w:t>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7E0B92">
        <w:t xml:space="preserve"> </w:t>
      </w:r>
      <w:r w:rsidRPr="005C24A0">
        <w:t>и условиями нашей Заявки</w:t>
      </w:r>
      <w:r w:rsidR="00386D3E">
        <w:t>.</w:t>
      </w:r>
      <w:r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Заявке будет присвоен второй номер, а Победитель </w:t>
      </w:r>
      <w:r w:rsidR="00386D3E">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подписать данный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5C24A0">
        <w:t xml:space="preserve"> и условиями нашей Заявки.</w:t>
      </w:r>
    </w:p>
    <w:p w:rsidR="00386D3E" w:rsidRPr="005C24A0" w:rsidRDefault="00386D3E"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Участником на участие в </w:t>
      </w:r>
      <w:r w:rsidR="00386D3E" w:rsidRPr="00921E1F">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Заявку следует оформить на официальном бланке Участника </w:t>
      </w:r>
      <w:r w:rsidR="00A93000" w:rsidRPr="00921E1F">
        <w:rPr>
          <w:i/>
          <w:color w:val="943634" w:themeColor="accent2" w:themeShade="BF"/>
          <w:sz w:val="22"/>
        </w:rPr>
        <w:t>З</w:t>
      </w:r>
      <w:r w:rsidRPr="00921E1F">
        <w:rPr>
          <w:i/>
          <w:color w:val="943634" w:themeColor="accent2" w:themeShade="BF"/>
          <w:sz w:val="22"/>
        </w:rPr>
        <w:t xml:space="preserve">апроса котировок. Участник </w:t>
      </w:r>
      <w:r w:rsidR="00A93000" w:rsidRPr="00921E1F">
        <w:rPr>
          <w:i/>
          <w:color w:val="943634" w:themeColor="accent2" w:themeShade="BF"/>
          <w:sz w:val="22"/>
        </w:rPr>
        <w:t>З</w:t>
      </w:r>
      <w:r w:rsidRPr="00921E1F">
        <w:rPr>
          <w:i/>
          <w:color w:val="943634" w:themeColor="accent2" w:themeShade="BF"/>
          <w:sz w:val="22"/>
        </w:rPr>
        <w:t>апроса котировок присваивает Заявке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A93000" w:rsidRPr="00921E1F">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A93000" w:rsidRPr="00921E1F">
        <w:rPr>
          <w:i/>
          <w:color w:val="943634" w:themeColor="accent2" w:themeShade="BF"/>
          <w:sz w:val="22"/>
        </w:rPr>
        <w:t>З</w:t>
      </w:r>
      <w:r w:rsidRPr="00921E1F">
        <w:rPr>
          <w:i/>
          <w:color w:val="943634" w:themeColor="accent2" w:themeShade="BF"/>
          <w:sz w:val="22"/>
        </w:rPr>
        <w:t>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50" w:name="_Форма_2"/>
      <w:bookmarkEnd w:id="50"/>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должны быть обязательно заполнены Участником.</w:t>
      </w:r>
    </w:p>
    <w:bookmarkEnd w:id="41"/>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51" w:name="_Ref55335821"/>
      <w:bookmarkStart w:id="52" w:name="_Ref55336345"/>
      <w:bookmarkStart w:id="53" w:name="_Toc57314674"/>
      <w:bookmarkStart w:id="54" w:name="_Toc69728988"/>
      <w:bookmarkStart w:id="55" w:name="_Toc98251754"/>
      <w:bookmarkEnd w:id="51"/>
      <w:bookmarkEnd w:id="52"/>
      <w:bookmarkEnd w:id="53"/>
      <w:bookmarkEnd w:id="54"/>
      <w:bookmarkEnd w:id="55"/>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6" w:name="_Форма_2_АНКЕТА"/>
      <w:bookmarkStart w:id="57" w:name="_Toc454968242"/>
      <w:bookmarkEnd w:id="56"/>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7"/>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Заявке на участие в Запросе котировок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8" w:name="_Анкета_Претендента_на"/>
      <w:bookmarkStart w:id="59" w:name="_Анкета_Участника_процедуры"/>
      <w:bookmarkStart w:id="60" w:name="_Toc255987077"/>
      <w:bookmarkStart w:id="61" w:name="_Toc305665990"/>
      <w:bookmarkEnd w:id="58"/>
      <w:bookmarkEnd w:id="59"/>
      <w:r w:rsidRPr="005C24A0">
        <w:t xml:space="preserve">АНКЕТА </w:t>
      </w:r>
      <w:r>
        <w:t>УЧАСТНИК</w:t>
      </w:r>
      <w:r w:rsidRPr="005C24A0">
        <w:t xml:space="preserve">А </w:t>
      </w:r>
      <w:bookmarkEnd w:id="60"/>
      <w:bookmarkEnd w:id="61"/>
      <w:r>
        <w:t>ЗАПРОСА КОТИРОВОК</w:t>
      </w:r>
    </w:p>
    <w:p w:rsidR="00C919B0" w:rsidRPr="005C24A0" w:rsidRDefault="00C919B0" w:rsidP="00C919B0"/>
    <w:p w:rsidR="00C919B0" w:rsidRPr="00BF0A7B" w:rsidRDefault="00C919B0" w:rsidP="00C919B0">
      <w:r>
        <w:t>Участник</w:t>
      </w:r>
      <w:r w:rsidRPr="005C24A0">
        <w:t xml:space="preserve"> </w:t>
      </w:r>
      <w:r w:rsidR="009A4DBA">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F10AC8">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sidR="00F10AC8">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Pr="005C24A0" w:rsidRDefault="00C919B0" w:rsidP="00F10AC8">
            <w:pPr>
              <w:pStyle w:val="aff9"/>
            </w:pPr>
            <w:r w:rsidRPr="005C24A0">
              <w:t xml:space="preserve">Фирменное наименование (полное и сокращенное наименования организации либо Ф.И.О. </w:t>
            </w:r>
            <w:r>
              <w:t>Участник</w:t>
            </w:r>
            <w:r w:rsidRPr="005C24A0">
              <w:t xml:space="preserve">а </w:t>
            </w:r>
            <w:r w:rsidR="00F10AC8">
              <w:t>З</w:t>
            </w:r>
            <w:r w:rsidRPr="006E6EC1">
              <w:t>апрос</w:t>
            </w:r>
            <w:r>
              <w:t xml:space="preserve">а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C919B0" w:rsidP="00BE7752">
            <w:r>
              <w:t>2.</w:t>
            </w:r>
          </w:p>
        </w:tc>
        <w:tc>
          <w:tcPr>
            <w:tcW w:w="3000" w:type="pct"/>
            <w:vAlign w:val="center"/>
          </w:tcPr>
          <w:p w:rsidR="00C919B0" w:rsidRPr="005C24A0" w:rsidRDefault="00C919B0" w:rsidP="00BE7752">
            <w:r w:rsidRPr="005C24A0">
              <w:t>Организационно-правовая форма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3.</w:t>
            </w:r>
          </w:p>
        </w:tc>
        <w:tc>
          <w:tcPr>
            <w:tcW w:w="3000" w:type="pct"/>
            <w:vAlign w:val="center"/>
          </w:tcPr>
          <w:p w:rsidR="00C919B0" w:rsidRPr="005C24A0" w:rsidRDefault="00C919B0" w:rsidP="00BE7752">
            <w:r w:rsidRPr="005C24A0">
              <w:t>Учредители (перечислить наименования и организационно-правовую форму или Ф.И.О. всех учредителей)</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Pr="00921E1F" w:rsidRDefault="00C919B0" w:rsidP="00BE7752">
            <w:r w:rsidRPr="00921E1F">
              <w:t xml:space="preserve">ИНН, дата постановки на учет в налоговом органе, </w:t>
            </w:r>
          </w:p>
          <w:p w:rsidR="00C919B0" w:rsidRPr="005C24A0" w:rsidRDefault="00C919B0" w:rsidP="00BE7752">
            <w:r w:rsidRPr="00921E1F">
              <w:t>КПП, ОГРН, ОКПО, ОКОПФ, ОКТМО</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6</w:t>
            </w:r>
            <w:r w:rsidR="00C919B0">
              <w:t>.</w:t>
            </w:r>
          </w:p>
        </w:tc>
        <w:tc>
          <w:tcPr>
            <w:tcW w:w="3000" w:type="pct"/>
            <w:vAlign w:val="center"/>
          </w:tcPr>
          <w:p w:rsidR="00C919B0" w:rsidRPr="005C24A0" w:rsidRDefault="00C919B0" w:rsidP="00BE775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F10AC8">
            <w:r w:rsidRPr="005C24A0">
              <w:t xml:space="preserve">Банковские реквизиты (наименование и адрес банка, номер расчетного счета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t>Участник</w:t>
            </w:r>
            <w:r w:rsidRPr="005C24A0">
              <w:t xml:space="preserve">а </w:t>
            </w:r>
            <w:r w:rsidR="00F10AC8">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2</w:t>
            </w:r>
            <w:r w:rsidR="00C919B0">
              <w:t>.</w:t>
            </w:r>
          </w:p>
        </w:tc>
        <w:tc>
          <w:tcPr>
            <w:tcW w:w="3000" w:type="pct"/>
            <w:vAlign w:val="center"/>
          </w:tcPr>
          <w:p w:rsidR="00C919B0" w:rsidRPr="005C24A0" w:rsidRDefault="00C919B0" w:rsidP="00F10AC8">
            <w:r w:rsidRPr="005C24A0">
              <w:t xml:space="preserve">Орган управления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rsidR="00F10AC8">
              <w:t>З</w:t>
            </w:r>
            <w:r w:rsidRPr="006E6EC1">
              <w:t>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lastRenderedPageBreak/>
              <w:t>1</w:t>
            </w:r>
            <w:r w:rsidR="00566AB7">
              <w:t>3</w:t>
            </w:r>
            <w:r w:rsidR="00C919B0">
              <w:t>.</w:t>
            </w:r>
          </w:p>
        </w:tc>
        <w:tc>
          <w:tcPr>
            <w:tcW w:w="3000" w:type="pct"/>
            <w:vAlign w:val="center"/>
          </w:tcPr>
          <w:p w:rsidR="00C919B0" w:rsidRPr="005C24A0" w:rsidRDefault="00C919B0" w:rsidP="00F10AC8">
            <w:r w:rsidRPr="005C24A0">
              <w:t xml:space="preserve">Ф.И.О. уполномоченного лица </w:t>
            </w:r>
            <w:r>
              <w:t>Участник</w:t>
            </w:r>
            <w:r w:rsidRPr="005C24A0">
              <w:t xml:space="preserve">а </w:t>
            </w:r>
            <w:r w:rsidR="00F10AC8">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166FC3">
            <w:r>
              <w:t>1</w:t>
            </w:r>
            <w:r w:rsidR="00166FC3">
              <w:t>4</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2"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2"/>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Участником </w:t>
      </w:r>
      <w:r w:rsidR="009E5836">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9E5836">
        <w:rPr>
          <w:i/>
          <w:color w:val="943634" w:themeColor="accent2" w:themeShade="BF"/>
        </w:rPr>
        <w:t>З</w:t>
      </w:r>
      <w:r w:rsidRPr="00921E1F">
        <w:rPr>
          <w:i/>
          <w:color w:val="943634" w:themeColor="accent2" w:themeShade="BF"/>
        </w:rPr>
        <w:t xml:space="preserve">апроса котировок приводит номер и дату Заявки, приложением к которой является данная анкета Участника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921E1F" w:rsidRPr="00921E1F">
        <w:rPr>
          <w:i/>
          <w:color w:val="943634" w:themeColor="accent2" w:themeShade="BF"/>
        </w:rPr>
        <w:t>3</w:t>
      </w:r>
      <w:r w:rsidRPr="00921E1F">
        <w:rPr>
          <w:i/>
          <w:color w:val="943634" w:themeColor="accent2" w:themeShade="BF"/>
        </w:rPr>
        <w:t xml:space="preserve"> указывается уполномоченное лицо Участника </w:t>
      </w:r>
      <w:r w:rsidR="00921E1F" w:rsidRPr="00921E1F">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Участником </w:t>
      </w:r>
      <w:r w:rsidR="00921E1F" w:rsidRPr="00921E1F">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C919B0" w:rsidRPr="00CE4EDE" w:rsidRDefault="00C919B0" w:rsidP="00CE4EDE">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3" w:name="_Форма_3_ТЕХНИКО-КОММЕРЧЕСКОЕ"/>
      <w:bookmarkStart w:id="64" w:name="_Toc454968243"/>
      <w:bookmarkEnd w:id="63"/>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4"/>
    </w:p>
    <w:p w:rsidR="00C919B0" w:rsidRPr="005C24A0" w:rsidRDefault="00C919B0" w:rsidP="00C919B0"/>
    <w:p w:rsidR="009A4DBA" w:rsidRDefault="00C919B0" w:rsidP="009A4DBA">
      <w:pPr>
        <w:jc w:val="right"/>
      </w:pPr>
      <w:r w:rsidRPr="005C24A0">
        <w:t xml:space="preserve">Приложение </w:t>
      </w:r>
      <w:r w:rsidR="009A4DBA">
        <w:t xml:space="preserve">№ 2 </w:t>
      </w:r>
    </w:p>
    <w:p w:rsidR="009A4DBA" w:rsidRDefault="00C919B0" w:rsidP="009A4DBA">
      <w:pPr>
        <w:jc w:val="right"/>
      </w:pPr>
      <w:r w:rsidRPr="005C24A0">
        <w:t xml:space="preserve">к Заявке на участие в </w:t>
      </w:r>
      <w:r w:rsidR="009A4DBA">
        <w:t>З</w:t>
      </w:r>
      <w:r w:rsidRPr="001F6088">
        <w:t>апрос</w:t>
      </w:r>
      <w:r>
        <w:t>е</w:t>
      </w:r>
      <w:r w:rsidRPr="001F6088">
        <w:t xml:space="preserve"> </w:t>
      </w:r>
      <w:r w:rsidRPr="00BC4D74">
        <w:t>котировок</w:t>
      </w:r>
      <w:r w:rsidRPr="005C24A0">
        <w:t xml:space="preserve"> </w:t>
      </w:r>
    </w:p>
    <w:p w:rsidR="009A4DBA" w:rsidRDefault="009A4DBA" w:rsidP="009A4DBA">
      <w:pPr>
        <w:jc w:val="right"/>
      </w:pPr>
    </w:p>
    <w:p w:rsidR="00C919B0" w:rsidRPr="005C24A0" w:rsidRDefault="00C919B0" w:rsidP="009A4DBA">
      <w:pPr>
        <w:jc w:val="right"/>
      </w:pPr>
      <w:r w:rsidRPr="005C24A0">
        <w:t>от «___» __________ 20___ г. № ______</w:t>
      </w:r>
    </w:p>
    <w:p w:rsidR="00C919B0" w:rsidRPr="005C24A0" w:rsidRDefault="00C919B0" w:rsidP="00C919B0"/>
    <w:p w:rsidR="00C919B0" w:rsidRPr="005C24A0" w:rsidRDefault="00C919B0" w:rsidP="00C919B0"/>
    <w:p w:rsidR="00C919B0" w:rsidRPr="005C24A0" w:rsidRDefault="00C919B0" w:rsidP="00C919B0">
      <w:pPr>
        <w:pStyle w:val="rvps1"/>
      </w:pPr>
      <w:bookmarkStart w:id="65" w:name="_Техническое_предложение_(Форма"/>
      <w:bookmarkStart w:id="66" w:name="_Toc235439567"/>
      <w:bookmarkStart w:id="67" w:name="_Toc305665991"/>
      <w:bookmarkEnd w:id="65"/>
      <w:r w:rsidRPr="005C24A0">
        <w:t>ТЕХНИКО-КОММЕРЧЕСКОЕ ПРЕДЛОЖЕНИЕ</w:t>
      </w:r>
      <w:bookmarkEnd w:id="66"/>
      <w:bookmarkEnd w:id="67"/>
    </w:p>
    <w:p w:rsidR="00C919B0" w:rsidRPr="005C24A0" w:rsidRDefault="00C919B0" w:rsidP="00C919B0"/>
    <w:p w:rsidR="008C1E50" w:rsidRDefault="008C1E50" w:rsidP="008C1E50">
      <w:pPr>
        <w:tabs>
          <w:tab w:val="left" w:pos="1620"/>
          <w:tab w:val="left" w:pos="2160"/>
        </w:tabs>
        <w:suppressAutoHyphens/>
        <w:spacing w:after="80"/>
        <w:ind w:firstLine="709"/>
        <w:jc w:val="both"/>
        <w:rPr>
          <w:b/>
          <w:sz w:val="22"/>
          <w:szCs w:val="22"/>
          <w:lang w:eastAsia="zh-CN"/>
        </w:rPr>
      </w:pPr>
      <w:r w:rsidRPr="00F75643">
        <w:rPr>
          <w:sz w:val="22"/>
          <w:szCs w:val="22"/>
          <w:lang w:eastAsia="zh-CN"/>
        </w:rPr>
        <w:t xml:space="preserve">Изучив </w:t>
      </w:r>
      <w:r w:rsidR="00AC3DD4">
        <w:rPr>
          <w:sz w:val="22"/>
          <w:szCs w:val="22"/>
          <w:lang w:eastAsia="zh-CN"/>
        </w:rPr>
        <w:t>извещение</w:t>
      </w:r>
      <w:r w:rsidRPr="00F75643">
        <w:rPr>
          <w:sz w:val="22"/>
          <w:szCs w:val="22"/>
          <w:lang w:eastAsia="zh-CN"/>
        </w:rPr>
        <w:t xml:space="preserve"> о </w:t>
      </w:r>
      <w:r>
        <w:rPr>
          <w:sz w:val="22"/>
          <w:szCs w:val="22"/>
          <w:lang w:eastAsia="zh-CN"/>
        </w:rPr>
        <w:t xml:space="preserve">запросе котировок </w:t>
      </w:r>
      <w:r w:rsidR="00DC6435">
        <w:rPr>
          <w:sz w:val="22"/>
          <w:szCs w:val="22"/>
          <w:lang w:eastAsia="zh-CN"/>
        </w:rPr>
        <w:t xml:space="preserve">на </w:t>
      </w:r>
      <w:r>
        <w:rPr>
          <w:sz w:val="22"/>
          <w:szCs w:val="22"/>
          <w:lang w:eastAsia="zh-CN"/>
        </w:rPr>
        <w:t>________________________________________</w:t>
      </w:r>
      <w:r w:rsidRPr="00F75643">
        <w:rPr>
          <w:bCs/>
          <w:lang w:eastAsia="zh-CN"/>
        </w:rPr>
        <w:t>____________________________</w:t>
      </w:r>
      <w:r w:rsidRPr="00F75643">
        <w:rPr>
          <w:sz w:val="22"/>
          <w:szCs w:val="22"/>
          <w:lang w:eastAsia="zh-CN"/>
        </w:rPr>
        <w:t>,</w:t>
      </w:r>
      <w:r w:rsidRPr="00F75643">
        <w:rPr>
          <w:b/>
          <w:sz w:val="22"/>
          <w:szCs w:val="22"/>
          <w:lang w:eastAsia="zh-CN"/>
        </w:rPr>
        <w:t xml:space="preserve"> </w:t>
      </w:r>
    </w:p>
    <w:p w:rsidR="008C1E50" w:rsidRPr="0078063C" w:rsidRDefault="008C1E50" w:rsidP="008C1E50">
      <w:pPr>
        <w:tabs>
          <w:tab w:val="left" w:pos="1620"/>
          <w:tab w:val="left" w:pos="2160"/>
        </w:tabs>
        <w:suppressAutoHyphens/>
        <w:spacing w:after="80"/>
        <w:jc w:val="both"/>
        <w:rPr>
          <w:b/>
          <w:i/>
          <w:lang w:eastAsia="zh-CN"/>
        </w:rPr>
      </w:pPr>
      <w:r w:rsidRPr="0078063C">
        <w:rPr>
          <w:i/>
          <w:vertAlign w:val="superscript"/>
          <w:lang w:eastAsia="zh-CN"/>
        </w:rPr>
        <w:t xml:space="preserve">                                                                                          (предмет закупки)</w:t>
      </w:r>
    </w:p>
    <w:p w:rsidR="008C1E50" w:rsidRPr="00F75643" w:rsidRDefault="008C1E50" w:rsidP="008C1E50">
      <w:pPr>
        <w:tabs>
          <w:tab w:val="left" w:pos="1620"/>
          <w:tab w:val="left" w:pos="2160"/>
        </w:tabs>
        <w:suppressAutoHyphens/>
        <w:spacing w:after="80"/>
        <w:jc w:val="both"/>
        <w:rPr>
          <w:b/>
          <w:szCs w:val="20"/>
          <w:vertAlign w:val="superscript"/>
          <w:lang w:eastAsia="zh-CN"/>
        </w:rPr>
      </w:pPr>
      <w:r w:rsidRPr="00F75643">
        <w:rPr>
          <w:b/>
          <w:sz w:val="22"/>
          <w:szCs w:val="22"/>
          <w:lang w:eastAsia="zh-CN"/>
        </w:rPr>
        <w:t>___________________________________</w:t>
      </w:r>
      <w:r>
        <w:rPr>
          <w:b/>
          <w:sz w:val="22"/>
          <w:szCs w:val="22"/>
          <w:lang w:eastAsia="zh-CN"/>
        </w:rPr>
        <w:t>__________________________________________</w:t>
      </w:r>
      <w:r w:rsidRPr="00F75643">
        <w:rPr>
          <w:b/>
          <w:sz w:val="22"/>
          <w:szCs w:val="22"/>
          <w:lang w:eastAsia="zh-CN"/>
        </w:rPr>
        <w:t>_____________,</w:t>
      </w:r>
    </w:p>
    <w:p w:rsidR="008C1E50" w:rsidRPr="0078063C" w:rsidRDefault="008C1E50" w:rsidP="008C1E50">
      <w:pPr>
        <w:suppressAutoHyphens/>
        <w:jc w:val="both"/>
        <w:rPr>
          <w:i/>
          <w:lang w:eastAsia="zh-CN"/>
        </w:rPr>
      </w:pPr>
      <w:r>
        <w:rPr>
          <w:i/>
          <w:vertAlign w:val="superscript"/>
          <w:lang w:eastAsia="zh-CN"/>
        </w:rPr>
        <w:t xml:space="preserve">                                                       </w:t>
      </w:r>
      <w:r w:rsidRPr="0078063C">
        <w:rPr>
          <w:i/>
          <w:vertAlign w:val="superscript"/>
          <w:lang w:eastAsia="zh-CN"/>
        </w:rPr>
        <w:t xml:space="preserve"> (полное наименование организации-участника закупки по учредительным документам)</w:t>
      </w:r>
    </w:p>
    <w:p w:rsidR="008C1E50" w:rsidRPr="00F75643" w:rsidRDefault="008C1E50" w:rsidP="008C1E50">
      <w:pPr>
        <w:suppressAutoHyphens/>
        <w:jc w:val="both"/>
        <w:rPr>
          <w:sz w:val="22"/>
          <w:szCs w:val="22"/>
          <w:vertAlign w:val="superscript"/>
          <w:lang w:eastAsia="zh-CN"/>
        </w:rPr>
      </w:pPr>
      <w:r w:rsidRPr="00F75643">
        <w:rPr>
          <w:sz w:val="22"/>
          <w:szCs w:val="22"/>
          <w:lang w:eastAsia="zh-CN"/>
        </w:rPr>
        <w:t>в лице __________________________________________________________________________</w:t>
      </w:r>
      <w:r>
        <w:rPr>
          <w:sz w:val="22"/>
          <w:szCs w:val="22"/>
          <w:lang w:eastAsia="zh-CN"/>
        </w:rPr>
        <w:t>________</w:t>
      </w:r>
      <w:r w:rsidRPr="00F75643">
        <w:rPr>
          <w:sz w:val="22"/>
          <w:szCs w:val="22"/>
          <w:lang w:eastAsia="zh-CN"/>
        </w:rPr>
        <w:t>_</w:t>
      </w:r>
    </w:p>
    <w:p w:rsidR="008C1E50" w:rsidRPr="0078063C" w:rsidRDefault="008C1E50" w:rsidP="008C1E50">
      <w:pPr>
        <w:suppressAutoHyphens/>
        <w:jc w:val="both"/>
        <w:rPr>
          <w:i/>
          <w:lang w:eastAsia="zh-CN"/>
        </w:rPr>
      </w:pPr>
      <w:r>
        <w:rPr>
          <w:i/>
          <w:vertAlign w:val="superscript"/>
          <w:lang w:eastAsia="zh-CN"/>
        </w:rPr>
        <w:t xml:space="preserve">                                                            </w:t>
      </w:r>
      <w:r w:rsidRPr="0078063C">
        <w:rPr>
          <w:i/>
          <w:vertAlign w:val="superscript"/>
          <w:lang w:eastAsia="zh-CN"/>
        </w:rPr>
        <w:t>(наименование должности руководителя, его Фамилия, Имя, Отчество (полностью))</w:t>
      </w:r>
    </w:p>
    <w:p w:rsidR="008C1E50" w:rsidRDefault="008C1E50" w:rsidP="008C1E50">
      <w:pPr>
        <w:suppressAutoHyphens/>
        <w:jc w:val="both"/>
        <w:rPr>
          <w:sz w:val="22"/>
          <w:szCs w:val="22"/>
          <w:lang w:eastAsia="zh-CN"/>
        </w:rPr>
      </w:pPr>
      <w:r w:rsidRPr="00F75643">
        <w:rPr>
          <w:sz w:val="22"/>
          <w:szCs w:val="22"/>
          <w:lang w:eastAsia="zh-CN"/>
        </w:rPr>
        <w:t xml:space="preserve">обязуется в случае признания нас победителями закупки, подписать Договор </w:t>
      </w:r>
      <w:r>
        <w:rPr>
          <w:sz w:val="22"/>
          <w:szCs w:val="22"/>
          <w:lang w:eastAsia="zh-CN"/>
        </w:rPr>
        <w:t xml:space="preserve">на </w:t>
      </w:r>
      <w:r w:rsidRPr="00F75643">
        <w:rPr>
          <w:sz w:val="22"/>
          <w:szCs w:val="22"/>
          <w:lang w:eastAsia="zh-CN"/>
        </w:rPr>
        <w:t xml:space="preserve">  _______________________, на условиях, </w:t>
      </w:r>
      <w:r>
        <w:rPr>
          <w:sz w:val="22"/>
          <w:szCs w:val="22"/>
          <w:lang w:eastAsia="zh-CN"/>
        </w:rPr>
        <w:t xml:space="preserve">указанных в извещении о проведении запроса котировок </w:t>
      </w:r>
    </w:p>
    <w:p w:rsidR="008C1E50" w:rsidRPr="0078063C" w:rsidRDefault="008C1E50" w:rsidP="008C1E50">
      <w:pPr>
        <w:suppressAutoHyphens/>
        <w:jc w:val="both"/>
        <w:rPr>
          <w:i/>
          <w:vertAlign w:val="superscript"/>
          <w:lang w:eastAsia="zh-CN"/>
        </w:rPr>
      </w:pPr>
      <w:r w:rsidRPr="0078063C">
        <w:rPr>
          <w:i/>
          <w:vertAlign w:val="superscript"/>
          <w:lang w:eastAsia="zh-CN"/>
        </w:rPr>
        <w:t>(предмет закупки)</w:t>
      </w:r>
    </w:p>
    <w:p w:rsidR="008C1E50" w:rsidRDefault="008C1E50" w:rsidP="008C1E50">
      <w:pPr>
        <w:suppressAutoHyphens/>
        <w:jc w:val="both"/>
        <w:rPr>
          <w:sz w:val="22"/>
          <w:szCs w:val="22"/>
          <w:lang w:eastAsia="zh-CN"/>
        </w:rPr>
      </w:pPr>
      <w:r>
        <w:rPr>
          <w:sz w:val="22"/>
          <w:szCs w:val="22"/>
          <w:lang w:eastAsia="zh-CN"/>
        </w:rPr>
        <w:t xml:space="preserve">________________________ </w:t>
      </w:r>
    </w:p>
    <w:p w:rsidR="008C1E50" w:rsidRPr="0078063C" w:rsidRDefault="008C1E50" w:rsidP="008C1E50">
      <w:pPr>
        <w:suppressAutoHyphens/>
        <w:jc w:val="both"/>
        <w:rPr>
          <w:i/>
          <w:vertAlign w:val="superscript"/>
          <w:lang w:eastAsia="zh-CN"/>
        </w:rPr>
      </w:pPr>
      <w:r>
        <w:rPr>
          <w:i/>
          <w:sz w:val="20"/>
          <w:szCs w:val="20"/>
          <w:lang w:eastAsia="zh-CN"/>
        </w:rPr>
        <w:t xml:space="preserve">      </w:t>
      </w:r>
      <w:r w:rsidRPr="0078063C">
        <w:rPr>
          <w:i/>
          <w:sz w:val="20"/>
          <w:szCs w:val="20"/>
          <w:lang w:eastAsia="zh-CN"/>
        </w:rPr>
        <w:t xml:space="preserve">   </w:t>
      </w:r>
      <w:r w:rsidRPr="0078063C">
        <w:rPr>
          <w:i/>
          <w:vertAlign w:val="superscript"/>
          <w:lang w:eastAsia="zh-CN"/>
        </w:rPr>
        <w:t xml:space="preserve">(предмет закупки)                                                          </w:t>
      </w:r>
    </w:p>
    <w:p w:rsidR="008C1E50" w:rsidRPr="00F75643" w:rsidRDefault="008C1E50" w:rsidP="008C1E50">
      <w:pPr>
        <w:suppressAutoHyphens/>
        <w:jc w:val="both"/>
        <w:rPr>
          <w:b/>
          <w:bCs/>
          <w:sz w:val="22"/>
          <w:szCs w:val="22"/>
          <w:lang w:eastAsia="zh-CN"/>
        </w:rPr>
      </w:pPr>
      <w:r>
        <w:rPr>
          <w:sz w:val="22"/>
          <w:szCs w:val="22"/>
          <w:lang w:eastAsia="zh-CN"/>
        </w:rPr>
        <w:t>по цене, предложенной нами и составляющей _________________________________________________________.</w:t>
      </w:r>
    </w:p>
    <w:p w:rsidR="008C1E50" w:rsidRPr="009F2D85" w:rsidRDefault="008C1E50" w:rsidP="008C1E50">
      <w:pPr>
        <w:widowControl w:val="0"/>
        <w:tabs>
          <w:tab w:val="left" w:pos="180"/>
          <w:tab w:val="left" w:pos="708"/>
        </w:tabs>
        <w:suppressAutoHyphens/>
        <w:autoSpaceDE w:val="0"/>
        <w:jc w:val="both"/>
        <w:rPr>
          <w:bCs/>
          <w:i/>
          <w:vertAlign w:val="superscript"/>
          <w:lang w:eastAsia="zh-CN"/>
        </w:rPr>
      </w:pPr>
      <w:r w:rsidRPr="00F75643">
        <w:rPr>
          <w:b/>
          <w:bCs/>
          <w:sz w:val="22"/>
          <w:szCs w:val="22"/>
          <w:lang w:eastAsia="zh-CN"/>
        </w:rPr>
        <w:tab/>
      </w:r>
      <w:r w:rsidRPr="00F75643">
        <w:rPr>
          <w:b/>
          <w:bCs/>
          <w:sz w:val="22"/>
          <w:szCs w:val="22"/>
          <w:lang w:eastAsia="zh-CN"/>
        </w:rPr>
        <w:tab/>
      </w:r>
      <w:r w:rsidRPr="009F2D85">
        <w:rPr>
          <w:bCs/>
          <w:i/>
          <w:vertAlign w:val="superscript"/>
          <w:lang w:eastAsia="zh-CN"/>
        </w:rPr>
        <w:t>(прописать предложенную цену)</w:t>
      </w:r>
    </w:p>
    <w:p w:rsidR="008C1E50" w:rsidRPr="00F75643" w:rsidRDefault="008C1E50" w:rsidP="008C1E50">
      <w:pPr>
        <w:widowControl w:val="0"/>
        <w:tabs>
          <w:tab w:val="left" w:pos="708"/>
        </w:tabs>
        <w:suppressAutoHyphens/>
        <w:autoSpaceDE w:val="0"/>
        <w:ind w:firstLine="11340"/>
        <w:jc w:val="both"/>
        <w:rPr>
          <w:b/>
          <w:bCs/>
          <w:sz w:val="22"/>
          <w:szCs w:val="22"/>
          <w:lang w:eastAsia="zh-CN"/>
        </w:rPr>
      </w:pPr>
    </w:p>
    <w:p w:rsidR="008C1E50" w:rsidRPr="00F75643" w:rsidRDefault="008C1E50" w:rsidP="008C1E50">
      <w:pPr>
        <w:widowControl w:val="0"/>
        <w:suppressAutoHyphens/>
        <w:autoSpaceDE w:val="0"/>
        <w:jc w:val="both"/>
        <w:rPr>
          <w:sz w:val="18"/>
          <w:szCs w:val="18"/>
          <w:lang w:eastAsia="zh-CN"/>
        </w:rPr>
      </w:pPr>
    </w:p>
    <w:p w:rsidR="008C1E50" w:rsidRPr="00F75643" w:rsidRDefault="008C1E50" w:rsidP="008C1E50">
      <w:pPr>
        <w:widowControl w:val="0"/>
        <w:suppressAutoHyphens/>
        <w:autoSpaceDE w:val="0"/>
        <w:jc w:val="both"/>
        <w:rPr>
          <w:b/>
          <w:i/>
          <w:sz w:val="20"/>
          <w:szCs w:val="20"/>
          <w:u w:val="single"/>
          <w:lang w:eastAsia="zh-CN"/>
        </w:rPr>
      </w:pPr>
    </w:p>
    <w:p w:rsidR="008C1E50" w:rsidRPr="00F75643" w:rsidRDefault="008C1E50" w:rsidP="008C1E50">
      <w:pPr>
        <w:widowControl w:val="0"/>
        <w:suppressAutoHyphens/>
        <w:autoSpaceDE w:val="0"/>
        <w:jc w:val="both"/>
        <w:rPr>
          <w:i/>
          <w:sz w:val="20"/>
          <w:szCs w:val="20"/>
          <w:lang w:eastAsia="zh-CN"/>
        </w:rPr>
      </w:pPr>
      <w:r w:rsidRPr="00F75643">
        <w:rPr>
          <w:i/>
          <w:sz w:val="20"/>
          <w:szCs w:val="20"/>
          <w:u w:val="single"/>
          <w:lang w:eastAsia="zh-CN"/>
        </w:rPr>
        <w:t>Примечание:</w:t>
      </w:r>
    </w:p>
    <w:p w:rsidR="008C1E50" w:rsidRPr="00F75643" w:rsidRDefault="008C1E50" w:rsidP="008C1E50">
      <w:pPr>
        <w:widowControl w:val="0"/>
        <w:suppressAutoHyphens/>
        <w:autoSpaceDE w:val="0"/>
        <w:jc w:val="both"/>
        <w:rPr>
          <w:i/>
          <w:sz w:val="20"/>
          <w:szCs w:val="20"/>
          <w:lang w:eastAsia="zh-CN"/>
        </w:rPr>
      </w:pPr>
      <w:r w:rsidRPr="00F75643">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8C1E50" w:rsidRPr="00F75643" w:rsidRDefault="008C1E50" w:rsidP="008C1E50">
      <w:pPr>
        <w:widowControl w:val="0"/>
        <w:shd w:val="clear" w:color="auto" w:fill="FFFFFF"/>
        <w:suppressAutoHyphens/>
        <w:autoSpaceDE w:val="0"/>
        <w:ind w:right="-16"/>
        <w:jc w:val="both"/>
        <w:rPr>
          <w:sz w:val="20"/>
          <w:szCs w:val="20"/>
          <w:lang w:eastAsia="zh-CN"/>
        </w:rPr>
      </w:pPr>
      <w:r w:rsidRPr="00F75643">
        <w:rPr>
          <w:i/>
          <w:sz w:val="20"/>
          <w:szCs w:val="20"/>
          <w:lang w:eastAsia="zh-CN"/>
        </w:rPr>
        <w:t>Участник закупки  может приложить к данной форме более подробные расчеты цены Товара</w:t>
      </w:r>
    </w:p>
    <w:p w:rsidR="008C1E50" w:rsidRPr="00F75643" w:rsidRDefault="008C1E50" w:rsidP="008C1E50">
      <w:pPr>
        <w:widowControl w:val="0"/>
        <w:suppressAutoHyphens/>
        <w:autoSpaceDE w:val="0"/>
        <w:jc w:val="both"/>
        <w:rPr>
          <w:i/>
          <w:sz w:val="20"/>
          <w:szCs w:val="20"/>
          <w:lang w:eastAsia="zh-CN"/>
        </w:rPr>
      </w:pPr>
    </w:p>
    <w:p w:rsidR="00F75643" w:rsidRDefault="00F75643" w:rsidP="00F75643">
      <w:pPr>
        <w:widowControl w:val="0"/>
        <w:suppressAutoHyphens/>
        <w:autoSpaceDE w:val="0"/>
        <w:rPr>
          <w:b/>
          <w:sz w:val="22"/>
          <w:szCs w:val="22"/>
          <w:lang w:eastAsia="zh-CN"/>
        </w:rPr>
      </w:pPr>
    </w:p>
    <w:p w:rsidR="00F75643" w:rsidRPr="00F75643" w:rsidRDefault="00F75643" w:rsidP="00F75643">
      <w:pPr>
        <w:widowControl w:val="0"/>
        <w:suppressAutoHyphens/>
        <w:autoSpaceDE w:val="0"/>
        <w:rPr>
          <w:b/>
          <w:sz w:val="22"/>
          <w:szCs w:val="22"/>
          <w:lang w:eastAsia="zh-CN"/>
        </w:rPr>
      </w:pPr>
    </w:p>
    <w:p w:rsidR="00F75643" w:rsidRPr="00F75643" w:rsidRDefault="00F75643" w:rsidP="00F75643">
      <w:pPr>
        <w:widowControl w:val="0"/>
        <w:suppressAutoHyphens/>
        <w:autoSpaceDE w:val="0"/>
        <w:ind w:firstLine="709"/>
        <w:rPr>
          <w:sz w:val="22"/>
          <w:szCs w:val="22"/>
          <w:lang w:eastAsia="zh-CN"/>
        </w:rPr>
      </w:pPr>
    </w:p>
    <w:p w:rsidR="00F75643" w:rsidRPr="00F75643" w:rsidRDefault="00F75643" w:rsidP="00F75643">
      <w:pPr>
        <w:widowControl w:val="0"/>
        <w:shd w:val="clear" w:color="auto" w:fill="FFFFFF"/>
        <w:suppressAutoHyphens/>
        <w:autoSpaceDE w:val="0"/>
        <w:ind w:right="-16" w:firstLine="567"/>
        <w:rPr>
          <w:i/>
          <w:spacing w:val="1"/>
          <w:sz w:val="18"/>
          <w:szCs w:val="18"/>
          <w:lang w:eastAsia="zh-CN"/>
        </w:rPr>
      </w:pPr>
      <w:r w:rsidRPr="00F75643">
        <w:rPr>
          <w:spacing w:val="1"/>
          <w:sz w:val="22"/>
          <w:szCs w:val="22"/>
          <w:lang w:eastAsia="zh-CN"/>
        </w:rPr>
        <w:t xml:space="preserve">Руководитель </w:t>
      </w:r>
      <w:r w:rsidRPr="00F75643">
        <w:rPr>
          <w:color w:val="000000"/>
          <w:spacing w:val="-8"/>
          <w:sz w:val="22"/>
          <w:szCs w:val="22"/>
          <w:lang w:eastAsia="zh-CN"/>
        </w:rPr>
        <w:t xml:space="preserve">(уполномоченное лицо) </w:t>
      </w:r>
      <w:r w:rsidRPr="00F75643">
        <w:rPr>
          <w:spacing w:val="1"/>
          <w:sz w:val="22"/>
          <w:szCs w:val="22"/>
          <w:lang w:eastAsia="zh-CN"/>
        </w:rPr>
        <w:t>_____________________________________</w:t>
      </w:r>
    </w:p>
    <w:p w:rsidR="00F75643" w:rsidRPr="00F75643" w:rsidRDefault="00F75643" w:rsidP="00F75643">
      <w:pPr>
        <w:widowControl w:val="0"/>
        <w:suppressAutoHyphens/>
        <w:autoSpaceDE w:val="0"/>
        <w:ind w:firstLine="4500"/>
        <w:rPr>
          <w:sz w:val="22"/>
          <w:szCs w:val="22"/>
          <w:lang w:eastAsia="zh-CN"/>
        </w:rPr>
      </w:pPr>
      <w:r w:rsidRPr="00F75643">
        <w:rPr>
          <w:i/>
          <w:spacing w:val="1"/>
          <w:sz w:val="18"/>
          <w:szCs w:val="18"/>
          <w:lang w:eastAsia="zh-CN"/>
        </w:rPr>
        <w:t>Должность, Ф.И. О. , подпись</w:t>
      </w:r>
    </w:p>
    <w:p w:rsidR="00F75643" w:rsidRPr="00F75643" w:rsidRDefault="00F75643" w:rsidP="00F75643">
      <w:pPr>
        <w:widowControl w:val="0"/>
        <w:suppressAutoHyphens/>
        <w:autoSpaceDE w:val="0"/>
        <w:rPr>
          <w:i/>
          <w:sz w:val="22"/>
          <w:szCs w:val="22"/>
          <w:u w:val="single"/>
          <w:lang w:eastAsia="zh-CN"/>
        </w:rPr>
      </w:pPr>
      <w:r w:rsidRPr="00F75643">
        <w:rPr>
          <w:sz w:val="22"/>
          <w:szCs w:val="22"/>
          <w:lang w:eastAsia="zh-CN"/>
        </w:rPr>
        <w:t xml:space="preserve">          М.П.</w:t>
      </w:r>
      <w:r w:rsidRPr="00F75643">
        <w:rPr>
          <w:sz w:val="20"/>
          <w:szCs w:val="20"/>
        </w:rPr>
        <w:t xml:space="preserve"> </w:t>
      </w:r>
      <w:r>
        <w:rPr>
          <w:sz w:val="20"/>
          <w:szCs w:val="20"/>
        </w:rPr>
        <w:t>(при наличии печати)</w:t>
      </w:r>
    </w:p>
    <w:p w:rsidR="00C919B0" w:rsidRPr="005C24A0" w:rsidRDefault="00C919B0" w:rsidP="00C919B0"/>
    <w:p w:rsidR="00F75643" w:rsidRDefault="00F75643" w:rsidP="003E3167">
      <w:pPr>
        <w:jc w:val="both"/>
        <w:rPr>
          <w:color w:val="808080"/>
          <w:sz w:val="20"/>
          <w:szCs w:val="20"/>
        </w:rPr>
      </w:pPr>
    </w:p>
    <w:p w:rsidR="003E3167" w:rsidRPr="00921E1F" w:rsidRDefault="003E3167" w:rsidP="003E3167">
      <w:pPr>
        <w:jc w:val="both"/>
        <w:rPr>
          <w:i/>
          <w:color w:val="943634" w:themeColor="accent2" w:themeShade="BF"/>
        </w:rPr>
      </w:pPr>
      <w:r w:rsidRPr="00921E1F">
        <w:rPr>
          <w:i/>
          <w:color w:val="943634" w:themeColor="accent2" w:themeShade="BF"/>
        </w:rPr>
        <w:t>ИНСТРУКЦИИ ПО ЗАПОЛНЕНИЮ:</w:t>
      </w:r>
    </w:p>
    <w:p w:rsidR="008C1E50" w:rsidRDefault="008C1E50" w:rsidP="008C1E50">
      <w:pPr>
        <w:pStyle w:val="1"/>
        <w:keepLines w:val="0"/>
        <w:numPr>
          <w:ilvl w:val="0"/>
          <w:numId w:val="47"/>
        </w:numPr>
        <w:spacing w:before="240" w:after="120"/>
        <w:ind w:left="0" w:firstLine="0"/>
        <w:rPr>
          <w:rFonts w:ascii="Times New Roman" w:hAnsi="Times New Roman"/>
          <w:b w:val="0"/>
          <w:bCs w:val="0"/>
          <w:i/>
          <w:color w:val="943634" w:themeColor="accent2" w:themeShade="BF"/>
          <w:sz w:val="24"/>
          <w:szCs w:val="24"/>
        </w:rPr>
      </w:pPr>
      <w:bookmarkStart w:id="68" w:name="_Форма_4_РЕКОМЕНДУЕМАЯ"/>
      <w:bookmarkStart w:id="69" w:name="_Toc454968244"/>
      <w:bookmarkStart w:id="70" w:name="_Ref313304436"/>
      <w:bookmarkStart w:id="71" w:name="_Toc314507388"/>
      <w:bookmarkStart w:id="72" w:name="_Toc322209429"/>
      <w:bookmarkEnd w:id="68"/>
      <w:r w:rsidRPr="008C1E50">
        <w:rPr>
          <w:rFonts w:ascii="Times New Roman" w:hAnsi="Times New Roman"/>
          <w:b w:val="0"/>
          <w:bCs w:val="0"/>
          <w:i/>
          <w:color w:val="943634" w:themeColor="accent2" w:themeShade="BF"/>
          <w:sz w:val="24"/>
          <w:szCs w:val="24"/>
        </w:rPr>
        <w:t>Данные инструкции не следует воспроизводить в документах, подготовленных Участником.</w:t>
      </w:r>
    </w:p>
    <w:p w:rsidR="008C1E50" w:rsidRDefault="008C1E50" w:rsidP="008C1E50">
      <w:pPr>
        <w:pStyle w:val="1"/>
        <w:keepLines w:val="0"/>
        <w:spacing w:before="240" w:after="120"/>
        <w:ind w:left="792"/>
        <w:rPr>
          <w:rFonts w:ascii="Times New Roman" w:eastAsia="MS Mincho" w:hAnsi="Times New Roman"/>
          <w:color w:val="auto"/>
          <w:kern w:val="32"/>
          <w:szCs w:val="24"/>
          <w:lang w:eastAsia="x-none"/>
        </w:rPr>
      </w:pPr>
    </w:p>
    <w:p w:rsidR="008C1E50" w:rsidRDefault="008C1E50" w:rsidP="008C1E50">
      <w:pPr>
        <w:rPr>
          <w:lang w:eastAsia="x-none"/>
        </w:rPr>
      </w:pPr>
    </w:p>
    <w:p w:rsidR="008C1E50" w:rsidRDefault="008C1E50" w:rsidP="008C1E50">
      <w:pPr>
        <w:rPr>
          <w:lang w:eastAsia="x-none"/>
        </w:rPr>
      </w:pPr>
    </w:p>
    <w:p w:rsidR="008C1E50" w:rsidRDefault="008C1E50" w:rsidP="008C1E50">
      <w:pPr>
        <w:rPr>
          <w:lang w:eastAsia="x-none"/>
        </w:rPr>
      </w:pPr>
    </w:p>
    <w:p w:rsidR="008C1E50" w:rsidRDefault="008C1E50" w:rsidP="008C1E50">
      <w:pPr>
        <w:rPr>
          <w:lang w:eastAsia="x-none"/>
        </w:rPr>
      </w:pPr>
    </w:p>
    <w:p w:rsidR="008C1E50" w:rsidRPr="008C1E50" w:rsidRDefault="008C1E50" w:rsidP="008C1E50">
      <w:pPr>
        <w:rPr>
          <w:lang w:eastAsia="x-none"/>
        </w:rPr>
      </w:pPr>
    </w:p>
    <w:p w:rsidR="00C919B0" w:rsidRPr="00CE4EDE" w:rsidRDefault="00C919B0" w:rsidP="008C1E50">
      <w:pPr>
        <w:pStyle w:val="1"/>
        <w:keepLines w:val="0"/>
        <w:spacing w:before="240" w:after="120"/>
        <w:ind w:left="792"/>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Форма 4 РЕКОМЕНДУЕМАЯ ФОРМА ЗАПРОСА РАЗЪЯСНЕНИЙ ИЗВЕЩЕНИЯ О ЗАКУПКЕ</w:t>
      </w:r>
      <w:bookmarkEnd w:id="69"/>
    </w:p>
    <w:p w:rsidR="00C919B0" w:rsidRPr="005C24A0" w:rsidRDefault="00C919B0" w:rsidP="00C919B0"/>
    <w:p w:rsidR="00C919B0" w:rsidRPr="005C24A0" w:rsidRDefault="00C919B0" w:rsidP="00C919B0">
      <w:pPr>
        <w:jc w:val="center"/>
      </w:pPr>
      <w:r w:rsidRPr="005C24A0">
        <w:t xml:space="preserve">РЕКОМЕНДУЕМАЯ ФОРМА ЗАПРОСА РАЗЪЯСНЕНИЙ </w:t>
      </w:r>
      <w:bookmarkEnd w:id="70"/>
      <w:bookmarkEnd w:id="71"/>
      <w:r>
        <w:t>ИЗВЕЩЕНИЯ</w:t>
      </w:r>
    </w:p>
    <w:p w:rsidR="00C919B0" w:rsidRPr="005C24A0" w:rsidRDefault="00C919B0" w:rsidP="00C919B0">
      <w:pPr>
        <w:jc w:val="center"/>
      </w:pPr>
      <w:r w:rsidRPr="005C24A0">
        <w:t>О ЗАКУПКЕ</w:t>
      </w:r>
      <w:bookmarkEnd w:id="72"/>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Тюменская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t>Извещения</w:t>
      </w:r>
      <w:r w:rsidRPr="005C24A0">
        <w:t xml:space="preserve"> о проведении </w:t>
      </w:r>
      <w:r w:rsidR="006D7348">
        <w:t>З</w:t>
      </w:r>
      <w:r w:rsidRPr="00690B23">
        <w:t>апрос</w:t>
      </w:r>
      <w:r>
        <w:t>а</w:t>
      </w:r>
      <w:r w:rsidRPr="00690B23">
        <w:t xml:space="preserve"> </w:t>
      </w:r>
      <w:r w:rsidRPr="00BC4D74">
        <w:t>котировок</w:t>
      </w:r>
      <w:r w:rsidRPr="005C24A0">
        <w:t xml:space="preserve"> на право заключения договора на </w:t>
      </w:r>
      <w:r w:rsidRPr="00CE18DB">
        <w:t>________________________________</w:t>
      </w:r>
      <w:proofErr w:type="gramStart"/>
      <w:r>
        <w:t xml:space="preserve"> </w:t>
      </w:r>
      <w:r w:rsidRPr="005C24A0">
        <w:t>:</w:t>
      </w:r>
      <w:proofErr w:type="gramEnd"/>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pStyle w:val="rvps1"/>
            </w:pPr>
            <w:r w:rsidRPr="005C24A0">
              <w:t xml:space="preserve">Раздел </w:t>
            </w:r>
            <w:r>
              <w:t>Извещения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Ссылка на пункт </w:t>
            </w:r>
            <w:r>
              <w:t>Извещения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Содержание запроса на разъяснение положений </w:t>
            </w:r>
            <w:r>
              <w:t>Извещения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3" w:name="_Форма_5_Справка"/>
      <w:bookmarkStart w:id="74" w:name="_Форма_5_ФОРМА"/>
      <w:bookmarkStart w:id="75" w:name="_Форма_6_Декларация"/>
      <w:bookmarkStart w:id="76" w:name="_Ref422151860"/>
      <w:bookmarkStart w:id="77" w:name="_Toc422398790"/>
      <w:bookmarkStart w:id="78" w:name="_Toc422750747"/>
      <w:bookmarkStart w:id="79" w:name="_Ref422751646"/>
      <w:bookmarkStart w:id="80" w:name="_Toc454968246"/>
      <w:bookmarkStart w:id="81" w:name="форма6"/>
      <w:bookmarkEnd w:id="73"/>
      <w:bookmarkEnd w:id="74"/>
      <w:bookmarkEnd w:id="75"/>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C919B0" w:rsidRPr="006F4562" w:rsidRDefault="00CE4EDE" w:rsidP="005C210F">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2" w:name="_Форма_7_План_1"/>
      <w:bookmarkStart w:id="83" w:name="_Форма_6_План"/>
      <w:bookmarkStart w:id="84" w:name="_РАЗДЕЛ_IV._Техническое"/>
      <w:bookmarkStart w:id="85" w:name="_Toc454968248"/>
      <w:bookmarkEnd w:id="76"/>
      <w:bookmarkEnd w:id="77"/>
      <w:bookmarkEnd w:id="78"/>
      <w:bookmarkEnd w:id="79"/>
      <w:bookmarkEnd w:id="80"/>
      <w:bookmarkEnd w:id="81"/>
      <w:bookmarkEnd w:id="82"/>
      <w:bookmarkEnd w:id="83"/>
      <w:bookmarkEnd w:id="84"/>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5"/>
      <w:r w:rsidR="006F4562">
        <w:rPr>
          <w:rFonts w:ascii="Times New Roman" w:eastAsia="MS Mincho" w:hAnsi="Times New Roman"/>
          <w:color w:val="17365D"/>
          <w:kern w:val="32"/>
          <w:szCs w:val="24"/>
          <w:lang w:eastAsia="x-none"/>
        </w:rPr>
        <w:t xml:space="preserve"> (отдельный файл)</w:t>
      </w:r>
    </w:p>
    <w:p w:rsidR="00C919B0" w:rsidRDefault="00CE4EDE" w:rsidP="005C210F">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6" w:name="_РАЗДЕЛ_V._Проект"/>
      <w:bookmarkStart w:id="87" w:name="_Toc454968249"/>
      <w:bookmarkEnd w:id="86"/>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7"/>
      <w:r w:rsidR="006F4562">
        <w:rPr>
          <w:rFonts w:ascii="Times New Roman" w:eastAsia="MS Mincho" w:hAnsi="Times New Roman"/>
          <w:color w:val="17365D"/>
          <w:kern w:val="32"/>
          <w:szCs w:val="24"/>
          <w:lang w:eastAsia="x-none"/>
        </w:rPr>
        <w:t xml:space="preserve"> (отдельный файл)</w:t>
      </w:r>
    </w:p>
    <w:p w:rsidR="005C210F" w:rsidRPr="005C210F" w:rsidRDefault="005C210F" w:rsidP="005C210F">
      <w:pPr>
        <w:ind w:firstLine="426"/>
        <w:rPr>
          <w:rFonts w:eastAsia="MS Mincho"/>
          <w:b/>
          <w:sz w:val="28"/>
          <w:szCs w:val="28"/>
          <w:lang w:eastAsia="x-none"/>
        </w:rPr>
      </w:pPr>
      <w:r w:rsidRPr="005C210F">
        <w:rPr>
          <w:rFonts w:eastAsia="MS Mincho"/>
          <w:b/>
          <w:color w:val="17365D"/>
          <w:kern w:val="32"/>
          <w:sz w:val="28"/>
          <w:szCs w:val="28"/>
          <w:lang w:eastAsia="x-none"/>
        </w:rPr>
        <w:t>Раздел</w:t>
      </w:r>
      <w:r w:rsidRPr="005C210F">
        <w:rPr>
          <w:rFonts w:eastAsia="MS Mincho"/>
          <w:b/>
          <w:color w:val="17365D"/>
          <w:kern w:val="32"/>
          <w:sz w:val="28"/>
          <w:szCs w:val="28"/>
          <w:lang w:val="x-none" w:eastAsia="x-none"/>
        </w:rPr>
        <w:t xml:space="preserve"> </w:t>
      </w:r>
      <w:r w:rsidRPr="005C210F">
        <w:rPr>
          <w:rFonts w:eastAsia="MS Mincho"/>
          <w:b/>
          <w:color w:val="17365D"/>
          <w:kern w:val="32"/>
          <w:sz w:val="28"/>
          <w:szCs w:val="28"/>
          <w:lang w:eastAsia="x-none"/>
        </w:rPr>
        <w:t>7</w:t>
      </w:r>
      <w:r w:rsidRPr="005C210F">
        <w:rPr>
          <w:rFonts w:eastAsia="MS Mincho"/>
          <w:b/>
          <w:color w:val="17365D"/>
          <w:kern w:val="32"/>
          <w:sz w:val="28"/>
          <w:szCs w:val="28"/>
          <w:lang w:val="x-none" w:eastAsia="x-none"/>
        </w:rPr>
        <w:t xml:space="preserve">. </w:t>
      </w:r>
      <w:r w:rsidRPr="005C210F">
        <w:rPr>
          <w:rFonts w:eastAsia="MS Mincho"/>
          <w:b/>
          <w:color w:val="17365D"/>
          <w:kern w:val="32"/>
          <w:sz w:val="28"/>
          <w:szCs w:val="28"/>
          <w:lang w:eastAsia="x-none"/>
        </w:rPr>
        <w:t>Обоснование начальной (максимальной) цены договора (отдельный файл)</w:t>
      </w: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8"/>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B09" w:rsidRDefault="00767B09" w:rsidP="00C919B0">
      <w:r>
        <w:separator/>
      </w:r>
    </w:p>
  </w:endnote>
  <w:endnote w:type="continuationSeparator" w:id="0">
    <w:p w:rsidR="00767B09" w:rsidRDefault="00767B09"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EndPr/>
    <w:sdtContent>
      <w:p w:rsidR="004B4606" w:rsidRDefault="004B4606">
        <w:pPr>
          <w:pStyle w:val="a7"/>
          <w:jc w:val="right"/>
        </w:pPr>
        <w:r>
          <w:fldChar w:fldCharType="begin"/>
        </w:r>
        <w:r>
          <w:instrText>PAGE   \* MERGEFORMAT</w:instrText>
        </w:r>
        <w:r>
          <w:fldChar w:fldCharType="separate"/>
        </w:r>
        <w:r w:rsidR="007C3956">
          <w:rPr>
            <w:noProof/>
          </w:rPr>
          <w:t>31</w:t>
        </w:r>
        <w:r>
          <w:fldChar w:fldCharType="end"/>
        </w:r>
      </w:p>
    </w:sdtContent>
  </w:sdt>
  <w:p w:rsidR="004B4606" w:rsidRDefault="004B460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B09" w:rsidRDefault="00767B09" w:rsidP="00C919B0">
      <w:r>
        <w:separator/>
      </w:r>
    </w:p>
  </w:footnote>
  <w:footnote w:type="continuationSeparator" w:id="0">
    <w:p w:rsidR="00767B09" w:rsidRDefault="00767B09"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0"/>
        </w:tabs>
        <w:ind w:left="720" w:hanging="360"/>
      </w:pPr>
      <w:rPr>
        <w:rFonts w:ascii="Times New Roman" w:hAnsi="Times New Roman" w:cs="Symbol"/>
      </w:rPr>
    </w:lvl>
    <w:lvl w:ilvl="1">
      <w:start w:val="1"/>
      <w:numFmt w:val="decimal"/>
      <w:lvlText w:val="%1.%2"/>
      <w:lvlJc w:val="left"/>
      <w:pPr>
        <w:tabs>
          <w:tab w:val="num" w:pos="0"/>
        </w:tabs>
        <w:ind w:left="840" w:hanging="480"/>
      </w:pPr>
      <w:rPr>
        <w:rFonts w:ascii="Courier New" w:hAnsi="Courier New" w:cs="Courier New"/>
      </w:rPr>
    </w:lvl>
    <w:lvl w:ilvl="2">
      <w:start w:val="1"/>
      <w:numFmt w:val="decimal"/>
      <w:lvlText w:val="%1.%2.%3"/>
      <w:lvlJc w:val="left"/>
      <w:pPr>
        <w:tabs>
          <w:tab w:val="num" w:pos="0"/>
        </w:tabs>
        <w:ind w:left="1080" w:hanging="720"/>
      </w:pPr>
      <w:rPr>
        <w:rFonts w:ascii="Wingdings" w:hAnsi="Wingdings" w:cs="Wingdings"/>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1">
    <w:nsid w:val="00000003"/>
    <w:multiLevelType w:val="singleLevel"/>
    <w:tmpl w:val="00000003"/>
    <w:lvl w:ilvl="0">
      <w:start w:val="1"/>
      <w:numFmt w:val="bullet"/>
      <w:lvlText w:val=""/>
      <w:lvlJc w:val="left"/>
      <w:pPr>
        <w:tabs>
          <w:tab w:val="num" w:pos="0"/>
        </w:tabs>
        <w:ind w:left="720" w:hanging="360"/>
      </w:pPr>
      <w:rPr>
        <w:rFonts w:ascii="Symbol" w:hAnsi="Symbol" w:cs="Symbol"/>
      </w:rPr>
    </w:lvl>
  </w:abstractNum>
  <w:abstractNum w:abstractNumId="2">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5">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7">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A281525"/>
    <w:multiLevelType w:val="hybridMultilevel"/>
    <w:tmpl w:val="69C87ABE"/>
    <w:lvl w:ilvl="0" w:tplc="AA8C2B38">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1">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8">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nsid w:val="7D114EF5"/>
    <w:multiLevelType w:val="hybridMultilevel"/>
    <w:tmpl w:val="68FAA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5"/>
  </w:num>
  <w:num w:numId="2">
    <w:abstractNumId w:val="36"/>
  </w:num>
  <w:num w:numId="3">
    <w:abstractNumId w:val="43"/>
  </w:num>
  <w:num w:numId="4">
    <w:abstractNumId w:val="2"/>
  </w:num>
  <w:num w:numId="5">
    <w:abstractNumId w:val="20"/>
  </w:num>
  <w:num w:numId="6">
    <w:abstractNumId w:val="41"/>
  </w:num>
  <w:num w:numId="7">
    <w:abstractNumId w:val="6"/>
  </w:num>
  <w:num w:numId="8">
    <w:abstractNumId w:val="27"/>
  </w:num>
  <w:num w:numId="9">
    <w:abstractNumId w:val="21"/>
  </w:num>
  <w:num w:numId="10">
    <w:abstractNumId w:val="11"/>
  </w:num>
  <w:num w:numId="11">
    <w:abstractNumId w:val="3"/>
  </w:num>
  <w:num w:numId="12">
    <w:abstractNumId w:val="32"/>
  </w:num>
  <w:num w:numId="13">
    <w:abstractNumId w:val="14"/>
  </w:num>
  <w:num w:numId="14">
    <w:abstractNumId w:val="19"/>
  </w:num>
  <w:num w:numId="15">
    <w:abstractNumId w:val="44"/>
  </w:num>
  <w:num w:numId="16">
    <w:abstractNumId w:val="46"/>
  </w:num>
  <w:num w:numId="17">
    <w:abstractNumId w:val="25"/>
  </w:num>
  <w:num w:numId="18">
    <w:abstractNumId w:val="39"/>
  </w:num>
  <w:num w:numId="19">
    <w:abstractNumId w:val="42"/>
  </w:num>
  <w:num w:numId="20">
    <w:abstractNumId w:val="37"/>
  </w:num>
  <w:num w:numId="21">
    <w:abstractNumId w:val="38"/>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3"/>
  </w:num>
  <w:num w:numId="26">
    <w:abstractNumId w:val="9"/>
  </w:num>
  <w:num w:numId="27">
    <w:abstractNumId w:val="31"/>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3"/>
  </w:num>
  <w:num w:numId="33">
    <w:abstractNumId w:val="26"/>
  </w:num>
  <w:num w:numId="34">
    <w:abstractNumId w:val="35"/>
  </w:num>
  <w:num w:numId="35">
    <w:abstractNumId w:val="8"/>
  </w:num>
  <w:num w:numId="36">
    <w:abstractNumId w:val="13"/>
  </w:num>
  <w:num w:numId="37">
    <w:abstractNumId w:val="17"/>
  </w:num>
  <w:num w:numId="38">
    <w:abstractNumId w:val="15"/>
  </w:num>
  <w:num w:numId="39">
    <w:abstractNumId w:val="5"/>
  </w:num>
  <w:num w:numId="40">
    <w:abstractNumId w:val="10"/>
  </w:num>
  <w:num w:numId="41">
    <w:abstractNumId w:val="24"/>
  </w:num>
  <w:num w:numId="42">
    <w:abstractNumId w:val="28"/>
  </w:num>
  <w:num w:numId="43">
    <w:abstractNumId w:val="22"/>
  </w:num>
  <w:num w:numId="44">
    <w:abstractNumId w:val="29"/>
  </w:num>
  <w:num w:numId="45">
    <w:abstractNumId w:val="18"/>
  </w:num>
  <w:num w:numId="46">
    <w:abstractNumId w:val="30"/>
  </w:num>
  <w:num w:numId="47">
    <w:abstractNumId w:val="47"/>
  </w:num>
  <w:num w:numId="48">
    <w:abstractNumId w:val="0"/>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301BD"/>
    <w:rsid w:val="00033898"/>
    <w:rsid w:val="00036F9B"/>
    <w:rsid w:val="00041D9F"/>
    <w:rsid w:val="00046CE4"/>
    <w:rsid w:val="000471A8"/>
    <w:rsid w:val="00047ACF"/>
    <w:rsid w:val="00065F9B"/>
    <w:rsid w:val="000762DB"/>
    <w:rsid w:val="00090A72"/>
    <w:rsid w:val="000A1291"/>
    <w:rsid w:val="000B481F"/>
    <w:rsid w:val="000B51E5"/>
    <w:rsid w:val="000B74B2"/>
    <w:rsid w:val="000C387A"/>
    <w:rsid w:val="000D1F0F"/>
    <w:rsid w:val="000D39CD"/>
    <w:rsid w:val="000D69B6"/>
    <w:rsid w:val="000D7B63"/>
    <w:rsid w:val="000E045F"/>
    <w:rsid w:val="000E241D"/>
    <w:rsid w:val="000F0893"/>
    <w:rsid w:val="000F22C6"/>
    <w:rsid w:val="000F403C"/>
    <w:rsid w:val="001055EE"/>
    <w:rsid w:val="0010588F"/>
    <w:rsid w:val="00106F67"/>
    <w:rsid w:val="00110CD5"/>
    <w:rsid w:val="00116649"/>
    <w:rsid w:val="00121396"/>
    <w:rsid w:val="00131837"/>
    <w:rsid w:val="00133058"/>
    <w:rsid w:val="00141430"/>
    <w:rsid w:val="00141FF6"/>
    <w:rsid w:val="0015427B"/>
    <w:rsid w:val="00154AB8"/>
    <w:rsid w:val="00156DCF"/>
    <w:rsid w:val="001644D7"/>
    <w:rsid w:val="00166FC3"/>
    <w:rsid w:val="00171DFD"/>
    <w:rsid w:val="00172AC5"/>
    <w:rsid w:val="00173AAA"/>
    <w:rsid w:val="0017619D"/>
    <w:rsid w:val="00177C6C"/>
    <w:rsid w:val="001A259D"/>
    <w:rsid w:val="001A7DA4"/>
    <w:rsid w:val="001C20F7"/>
    <w:rsid w:val="001C3ECA"/>
    <w:rsid w:val="001C418C"/>
    <w:rsid w:val="001D190A"/>
    <w:rsid w:val="001D1C41"/>
    <w:rsid w:val="001D468D"/>
    <w:rsid w:val="001D5305"/>
    <w:rsid w:val="001F48F8"/>
    <w:rsid w:val="001F55AC"/>
    <w:rsid w:val="00207F44"/>
    <w:rsid w:val="00210BE8"/>
    <w:rsid w:val="00212EAF"/>
    <w:rsid w:val="002309AA"/>
    <w:rsid w:val="00253C6B"/>
    <w:rsid w:val="002624F3"/>
    <w:rsid w:val="00262748"/>
    <w:rsid w:val="00272E0E"/>
    <w:rsid w:val="00277434"/>
    <w:rsid w:val="002939C9"/>
    <w:rsid w:val="002953DC"/>
    <w:rsid w:val="002B7D9E"/>
    <w:rsid w:val="002C2FF1"/>
    <w:rsid w:val="002C5625"/>
    <w:rsid w:val="002C682F"/>
    <w:rsid w:val="002D63E7"/>
    <w:rsid w:val="002D7B12"/>
    <w:rsid w:val="002E136B"/>
    <w:rsid w:val="002E2BD0"/>
    <w:rsid w:val="002E38F1"/>
    <w:rsid w:val="002E68DB"/>
    <w:rsid w:val="002E7EC4"/>
    <w:rsid w:val="002F3AF3"/>
    <w:rsid w:val="002F4502"/>
    <w:rsid w:val="00300274"/>
    <w:rsid w:val="00301017"/>
    <w:rsid w:val="00315D0E"/>
    <w:rsid w:val="00322429"/>
    <w:rsid w:val="003239A8"/>
    <w:rsid w:val="0033290C"/>
    <w:rsid w:val="0034674E"/>
    <w:rsid w:val="0036189D"/>
    <w:rsid w:val="00370886"/>
    <w:rsid w:val="00373084"/>
    <w:rsid w:val="003744FA"/>
    <w:rsid w:val="003757E5"/>
    <w:rsid w:val="00377345"/>
    <w:rsid w:val="003814A2"/>
    <w:rsid w:val="0038202D"/>
    <w:rsid w:val="00382DB6"/>
    <w:rsid w:val="003836C5"/>
    <w:rsid w:val="00386996"/>
    <w:rsid w:val="00386D3E"/>
    <w:rsid w:val="00392081"/>
    <w:rsid w:val="003920E2"/>
    <w:rsid w:val="003A4FB9"/>
    <w:rsid w:val="003A75EF"/>
    <w:rsid w:val="003C2ECE"/>
    <w:rsid w:val="003C31A6"/>
    <w:rsid w:val="003C39F6"/>
    <w:rsid w:val="003C50EC"/>
    <w:rsid w:val="003C54A2"/>
    <w:rsid w:val="003D54FE"/>
    <w:rsid w:val="003D604E"/>
    <w:rsid w:val="003E0F8E"/>
    <w:rsid w:val="003E2151"/>
    <w:rsid w:val="003E3167"/>
    <w:rsid w:val="003F16BC"/>
    <w:rsid w:val="00405FCC"/>
    <w:rsid w:val="00414416"/>
    <w:rsid w:val="00420ABF"/>
    <w:rsid w:val="00422DA9"/>
    <w:rsid w:val="00425570"/>
    <w:rsid w:val="00437824"/>
    <w:rsid w:val="004402C9"/>
    <w:rsid w:val="004423AA"/>
    <w:rsid w:val="00464194"/>
    <w:rsid w:val="00465BA7"/>
    <w:rsid w:val="00466B6F"/>
    <w:rsid w:val="00472AEC"/>
    <w:rsid w:val="00472B19"/>
    <w:rsid w:val="00474E79"/>
    <w:rsid w:val="004754BB"/>
    <w:rsid w:val="00475BE5"/>
    <w:rsid w:val="00477C27"/>
    <w:rsid w:val="00480400"/>
    <w:rsid w:val="0048404C"/>
    <w:rsid w:val="004876AD"/>
    <w:rsid w:val="004876CD"/>
    <w:rsid w:val="004A2BC0"/>
    <w:rsid w:val="004B1231"/>
    <w:rsid w:val="004B2952"/>
    <w:rsid w:val="004B3E42"/>
    <w:rsid w:val="004B4606"/>
    <w:rsid w:val="004B65DE"/>
    <w:rsid w:val="004C272A"/>
    <w:rsid w:val="004C5B49"/>
    <w:rsid w:val="004C6C6A"/>
    <w:rsid w:val="004C706F"/>
    <w:rsid w:val="004C781C"/>
    <w:rsid w:val="004D0094"/>
    <w:rsid w:val="004D4D74"/>
    <w:rsid w:val="004E520F"/>
    <w:rsid w:val="004E7446"/>
    <w:rsid w:val="00501622"/>
    <w:rsid w:val="00503123"/>
    <w:rsid w:val="005038D9"/>
    <w:rsid w:val="00503BDE"/>
    <w:rsid w:val="0052276C"/>
    <w:rsid w:val="00536908"/>
    <w:rsid w:val="00545134"/>
    <w:rsid w:val="00547888"/>
    <w:rsid w:val="005536E2"/>
    <w:rsid w:val="005572EB"/>
    <w:rsid w:val="005625A9"/>
    <w:rsid w:val="00566AB7"/>
    <w:rsid w:val="005707E8"/>
    <w:rsid w:val="00572570"/>
    <w:rsid w:val="00586787"/>
    <w:rsid w:val="00591384"/>
    <w:rsid w:val="00593697"/>
    <w:rsid w:val="005A7197"/>
    <w:rsid w:val="005B18B4"/>
    <w:rsid w:val="005B79B3"/>
    <w:rsid w:val="005C02A7"/>
    <w:rsid w:val="005C1285"/>
    <w:rsid w:val="005C210F"/>
    <w:rsid w:val="005C6F00"/>
    <w:rsid w:val="005D08DA"/>
    <w:rsid w:val="005D269F"/>
    <w:rsid w:val="005E29A4"/>
    <w:rsid w:val="005E47C5"/>
    <w:rsid w:val="006019F1"/>
    <w:rsid w:val="00601C51"/>
    <w:rsid w:val="00606725"/>
    <w:rsid w:val="006071EF"/>
    <w:rsid w:val="00611B17"/>
    <w:rsid w:val="00614867"/>
    <w:rsid w:val="006163E4"/>
    <w:rsid w:val="00627EDD"/>
    <w:rsid w:val="00632D88"/>
    <w:rsid w:val="006354DA"/>
    <w:rsid w:val="00642F04"/>
    <w:rsid w:val="006529D4"/>
    <w:rsid w:val="0066756C"/>
    <w:rsid w:val="00667B87"/>
    <w:rsid w:val="0067289D"/>
    <w:rsid w:val="00674BEC"/>
    <w:rsid w:val="0068055D"/>
    <w:rsid w:val="00683185"/>
    <w:rsid w:val="00683267"/>
    <w:rsid w:val="00686A50"/>
    <w:rsid w:val="006916F6"/>
    <w:rsid w:val="00694F1A"/>
    <w:rsid w:val="006B060A"/>
    <w:rsid w:val="006B5754"/>
    <w:rsid w:val="006B5CD2"/>
    <w:rsid w:val="006B6160"/>
    <w:rsid w:val="006D04B6"/>
    <w:rsid w:val="006D0B46"/>
    <w:rsid w:val="006D49D2"/>
    <w:rsid w:val="006D640C"/>
    <w:rsid w:val="006D7348"/>
    <w:rsid w:val="006E1FAC"/>
    <w:rsid w:val="006E6168"/>
    <w:rsid w:val="006E6CD6"/>
    <w:rsid w:val="006F30DA"/>
    <w:rsid w:val="006F43D8"/>
    <w:rsid w:val="006F4562"/>
    <w:rsid w:val="0070350A"/>
    <w:rsid w:val="00705788"/>
    <w:rsid w:val="00722ED4"/>
    <w:rsid w:val="00725360"/>
    <w:rsid w:val="007259E5"/>
    <w:rsid w:val="007323C1"/>
    <w:rsid w:val="0073560E"/>
    <w:rsid w:val="007444F5"/>
    <w:rsid w:val="007607DA"/>
    <w:rsid w:val="00760A6F"/>
    <w:rsid w:val="00763466"/>
    <w:rsid w:val="00763924"/>
    <w:rsid w:val="00763CB8"/>
    <w:rsid w:val="007663E0"/>
    <w:rsid w:val="00767B09"/>
    <w:rsid w:val="0078173E"/>
    <w:rsid w:val="00785A2D"/>
    <w:rsid w:val="00794F66"/>
    <w:rsid w:val="007C3956"/>
    <w:rsid w:val="007C4D54"/>
    <w:rsid w:val="007C6AC1"/>
    <w:rsid w:val="007D2062"/>
    <w:rsid w:val="007D31C6"/>
    <w:rsid w:val="007F4C08"/>
    <w:rsid w:val="007F7896"/>
    <w:rsid w:val="008041C9"/>
    <w:rsid w:val="008055B0"/>
    <w:rsid w:val="00807D0F"/>
    <w:rsid w:val="00807E10"/>
    <w:rsid w:val="00811013"/>
    <w:rsid w:val="00812D34"/>
    <w:rsid w:val="00822AA3"/>
    <w:rsid w:val="00822C2E"/>
    <w:rsid w:val="00830695"/>
    <w:rsid w:val="00831700"/>
    <w:rsid w:val="00832469"/>
    <w:rsid w:val="0083463D"/>
    <w:rsid w:val="00844698"/>
    <w:rsid w:val="00846744"/>
    <w:rsid w:val="008467D9"/>
    <w:rsid w:val="008660CB"/>
    <w:rsid w:val="00871084"/>
    <w:rsid w:val="00876939"/>
    <w:rsid w:val="00885020"/>
    <w:rsid w:val="00885A35"/>
    <w:rsid w:val="00887744"/>
    <w:rsid w:val="008879C6"/>
    <w:rsid w:val="0089051D"/>
    <w:rsid w:val="008A1E96"/>
    <w:rsid w:val="008A674B"/>
    <w:rsid w:val="008B089C"/>
    <w:rsid w:val="008B375F"/>
    <w:rsid w:val="008B629A"/>
    <w:rsid w:val="008C1E50"/>
    <w:rsid w:val="008C655C"/>
    <w:rsid w:val="008E704D"/>
    <w:rsid w:val="008F0742"/>
    <w:rsid w:val="008F16E4"/>
    <w:rsid w:val="009013E2"/>
    <w:rsid w:val="00903AFC"/>
    <w:rsid w:val="00921E1F"/>
    <w:rsid w:val="009243ED"/>
    <w:rsid w:val="00926CC5"/>
    <w:rsid w:val="00927A21"/>
    <w:rsid w:val="00931D1E"/>
    <w:rsid w:val="00932C40"/>
    <w:rsid w:val="00934F2B"/>
    <w:rsid w:val="00950DF0"/>
    <w:rsid w:val="009511B4"/>
    <w:rsid w:val="0095214A"/>
    <w:rsid w:val="009547B0"/>
    <w:rsid w:val="009602B7"/>
    <w:rsid w:val="00964C24"/>
    <w:rsid w:val="00964CB0"/>
    <w:rsid w:val="009719F5"/>
    <w:rsid w:val="00971BB1"/>
    <w:rsid w:val="00973EFA"/>
    <w:rsid w:val="0097697C"/>
    <w:rsid w:val="00981092"/>
    <w:rsid w:val="00982C86"/>
    <w:rsid w:val="00984C5A"/>
    <w:rsid w:val="00986EDA"/>
    <w:rsid w:val="0099699D"/>
    <w:rsid w:val="00997014"/>
    <w:rsid w:val="00997175"/>
    <w:rsid w:val="009A1E87"/>
    <w:rsid w:val="009A3664"/>
    <w:rsid w:val="009A4DBA"/>
    <w:rsid w:val="009A655F"/>
    <w:rsid w:val="009A78EC"/>
    <w:rsid w:val="009B083D"/>
    <w:rsid w:val="009D19C0"/>
    <w:rsid w:val="009D5A42"/>
    <w:rsid w:val="009E375B"/>
    <w:rsid w:val="009E5836"/>
    <w:rsid w:val="009F378A"/>
    <w:rsid w:val="009F4645"/>
    <w:rsid w:val="009F5797"/>
    <w:rsid w:val="00A02989"/>
    <w:rsid w:val="00A07829"/>
    <w:rsid w:val="00A212CA"/>
    <w:rsid w:val="00A26468"/>
    <w:rsid w:val="00A3365D"/>
    <w:rsid w:val="00A34CEF"/>
    <w:rsid w:val="00A448BF"/>
    <w:rsid w:val="00A53680"/>
    <w:rsid w:val="00A568B3"/>
    <w:rsid w:val="00A63314"/>
    <w:rsid w:val="00A6422A"/>
    <w:rsid w:val="00A71264"/>
    <w:rsid w:val="00A82328"/>
    <w:rsid w:val="00A86211"/>
    <w:rsid w:val="00A93000"/>
    <w:rsid w:val="00AA16F4"/>
    <w:rsid w:val="00AA46B1"/>
    <w:rsid w:val="00AA57E7"/>
    <w:rsid w:val="00AA6202"/>
    <w:rsid w:val="00AA7395"/>
    <w:rsid w:val="00AA7C9C"/>
    <w:rsid w:val="00AC136A"/>
    <w:rsid w:val="00AC3DD4"/>
    <w:rsid w:val="00AD22DE"/>
    <w:rsid w:val="00AE0FF7"/>
    <w:rsid w:val="00AE64D5"/>
    <w:rsid w:val="00B0492F"/>
    <w:rsid w:val="00B11A40"/>
    <w:rsid w:val="00B34AE8"/>
    <w:rsid w:val="00B428BE"/>
    <w:rsid w:val="00B451FF"/>
    <w:rsid w:val="00B47BC9"/>
    <w:rsid w:val="00B66921"/>
    <w:rsid w:val="00B750CA"/>
    <w:rsid w:val="00B765EC"/>
    <w:rsid w:val="00B768F0"/>
    <w:rsid w:val="00B81CB9"/>
    <w:rsid w:val="00B827A4"/>
    <w:rsid w:val="00B82E75"/>
    <w:rsid w:val="00B83FB9"/>
    <w:rsid w:val="00B85A00"/>
    <w:rsid w:val="00B90BD4"/>
    <w:rsid w:val="00B96712"/>
    <w:rsid w:val="00BB3FAD"/>
    <w:rsid w:val="00BB6D30"/>
    <w:rsid w:val="00BC1FC6"/>
    <w:rsid w:val="00BC7D0D"/>
    <w:rsid w:val="00BD1BD6"/>
    <w:rsid w:val="00BD3422"/>
    <w:rsid w:val="00BD58AF"/>
    <w:rsid w:val="00BD6019"/>
    <w:rsid w:val="00BE2875"/>
    <w:rsid w:val="00BE3CC0"/>
    <w:rsid w:val="00BE63EE"/>
    <w:rsid w:val="00BE7752"/>
    <w:rsid w:val="00BF0A30"/>
    <w:rsid w:val="00BF1AAD"/>
    <w:rsid w:val="00BF341D"/>
    <w:rsid w:val="00C40F5E"/>
    <w:rsid w:val="00C4410B"/>
    <w:rsid w:val="00C46759"/>
    <w:rsid w:val="00C467E9"/>
    <w:rsid w:val="00C51CF1"/>
    <w:rsid w:val="00C673F0"/>
    <w:rsid w:val="00C73CA5"/>
    <w:rsid w:val="00C76707"/>
    <w:rsid w:val="00C82DED"/>
    <w:rsid w:val="00C86CC1"/>
    <w:rsid w:val="00C919B0"/>
    <w:rsid w:val="00C9539C"/>
    <w:rsid w:val="00C95EC3"/>
    <w:rsid w:val="00C975D1"/>
    <w:rsid w:val="00CA22D3"/>
    <w:rsid w:val="00CA31FE"/>
    <w:rsid w:val="00CA3EFE"/>
    <w:rsid w:val="00CB31E4"/>
    <w:rsid w:val="00CB3A60"/>
    <w:rsid w:val="00CB6556"/>
    <w:rsid w:val="00CC03CA"/>
    <w:rsid w:val="00CC41EA"/>
    <w:rsid w:val="00CE2392"/>
    <w:rsid w:val="00CE430C"/>
    <w:rsid w:val="00CE4EDE"/>
    <w:rsid w:val="00CF092C"/>
    <w:rsid w:val="00CF1C84"/>
    <w:rsid w:val="00CF2CF2"/>
    <w:rsid w:val="00D0012C"/>
    <w:rsid w:val="00D06445"/>
    <w:rsid w:val="00D06CF5"/>
    <w:rsid w:val="00D128E3"/>
    <w:rsid w:val="00D13F6B"/>
    <w:rsid w:val="00D15C25"/>
    <w:rsid w:val="00D163EC"/>
    <w:rsid w:val="00D17425"/>
    <w:rsid w:val="00D2025C"/>
    <w:rsid w:val="00D20C18"/>
    <w:rsid w:val="00D32F6B"/>
    <w:rsid w:val="00D402CC"/>
    <w:rsid w:val="00D41D12"/>
    <w:rsid w:val="00D44E5E"/>
    <w:rsid w:val="00D456B0"/>
    <w:rsid w:val="00D45AD3"/>
    <w:rsid w:val="00D46C10"/>
    <w:rsid w:val="00D5696E"/>
    <w:rsid w:val="00D657A6"/>
    <w:rsid w:val="00D730D3"/>
    <w:rsid w:val="00D77EF4"/>
    <w:rsid w:val="00D90D92"/>
    <w:rsid w:val="00D9329B"/>
    <w:rsid w:val="00D94C70"/>
    <w:rsid w:val="00D96B3B"/>
    <w:rsid w:val="00DA0C88"/>
    <w:rsid w:val="00DA0DAC"/>
    <w:rsid w:val="00DA24B4"/>
    <w:rsid w:val="00DA37FF"/>
    <w:rsid w:val="00DB4E73"/>
    <w:rsid w:val="00DB695F"/>
    <w:rsid w:val="00DB7D8C"/>
    <w:rsid w:val="00DB7DB5"/>
    <w:rsid w:val="00DC6435"/>
    <w:rsid w:val="00DD1135"/>
    <w:rsid w:val="00DD12D6"/>
    <w:rsid w:val="00DE44A2"/>
    <w:rsid w:val="00DE4ABA"/>
    <w:rsid w:val="00DF2C12"/>
    <w:rsid w:val="00DF6137"/>
    <w:rsid w:val="00E1697D"/>
    <w:rsid w:val="00E311DE"/>
    <w:rsid w:val="00E32F52"/>
    <w:rsid w:val="00E50011"/>
    <w:rsid w:val="00E509FA"/>
    <w:rsid w:val="00E55DAC"/>
    <w:rsid w:val="00E9043A"/>
    <w:rsid w:val="00E966B0"/>
    <w:rsid w:val="00E97F64"/>
    <w:rsid w:val="00EA6CC6"/>
    <w:rsid w:val="00EB4028"/>
    <w:rsid w:val="00EB485E"/>
    <w:rsid w:val="00EC08CB"/>
    <w:rsid w:val="00EC09D3"/>
    <w:rsid w:val="00EC2E02"/>
    <w:rsid w:val="00EC59BA"/>
    <w:rsid w:val="00ED1164"/>
    <w:rsid w:val="00EE403B"/>
    <w:rsid w:val="00EE6A15"/>
    <w:rsid w:val="00EF3617"/>
    <w:rsid w:val="00EF7FDE"/>
    <w:rsid w:val="00F025EE"/>
    <w:rsid w:val="00F033FE"/>
    <w:rsid w:val="00F10AC8"/>
    <w:rsid w:val="00F11C93"/>
    <w:rsid w:val="00F11FF4"/>
    <w:rsid w:val="00F24413"/>
    <w:rsid w:val="00F40D76"/>
    <w:rsid w:val="00F43791"/>
    <w:rsid w:val="00F54EA0"/>
    <w:rsid w:val="00F565F9"/>
    <w:rsid w:val="00F573D0"/>
    <w:rsid w:val="00F57925"/>
    <w:rsid w:val="00F60969"/>
    <w:rsid w:val="00F61C76"/>
    <w:rsid w:val="00F64C82"/>
    <w:rsid w:val="00F653C4"/>
    <w:rsid w:val="00F7064F"/>
    <w:rsid w:val="00F75643"/>
    <w:rsid w:val="00F8112D"/>
    <w:rsid w:val="00F824A2"/>
    <w:rsid w:val="00F966A4"/>
    <w:rsid w:val="00F9679D"/>
    <w:rsid w:val="00FB5D9B"/>
    <w:rsid w:val="00FC3D9C"/>
    <w:rsid w:val="00FC647D"/>
    <w:rsid w:val="00FD40E5"/>
    <w:rsid w:val="00FE130F"/>
    <w:rsid w:val="00FF657F"/>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5D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15">
    <w:name w:val="Заголовок1"/>
    <w:basedOn w:val="a"/>
    <w:next w:val="aff1"/>
    <w:link w:val="affa"/>
    <w:uiPriority w:val="99"/>
    <w:rsid w:val="003E2151"/>
    <w:pPr>
      <w:keepNext/>
      <w:widowControl w:val="0"/>
      <w:suppressAutoHyphens/>
      <w:spacing w:before="240" w:after="120"/>
    </w:pPr>
    <w:rPr>
      <w:rFonts w:ascii="Arial" w:eastAsia="Microsoft YaHei" w:hAnsi="Arial" w:cs="Mangal"/>
      <w:kern w:val="1"/>
      <w:sz w:val="28"/>
      <w:szCs w:val="28"/>
      <w:lang w:eastAsia="zh-CN" w:bidi="hi-IN"/>
    </w:rPr>
  </w:style>
  <w:style w:type="character" w:customStyle="1" w:styleId="affa">
    <w:name w:val="Заголовок Знак"/>
    <w:link w:val="15"/>
    <w:uiPriority w:val="99"/>
    <w:locked/>
    <w:rsid w:val="003E2151"/>
    <w:rPr>
      <w:rFonts w:ascii="Arial" w:eastAsia="Microsoft YaHei" w:hAnsi="Arial" w:cs="Mangal"/>
      <w:kern w:val="1"/>
      <w:sz w:val="28"/>
      <w:szCs w:val="28"/>
      <w:lang w:eastAsia="zh-CN" w:bidi="hi-IN"/>
    </w:rPr>
  </w:style>
  <w:style w:type="character" w:customStyle="1" w:styleId="WW-Absatz-Standardschriftart1111">
    <w:name w:val="WW-Absatz-Standardschriftart1111"/>
    <w:rsid w:val="001D5305"/>
  </w:style>
  <w:style w:type="character" w:customStyle="1" w:styleId="WW8Num4z0">
    <w:name w:val="WW8Num4z0"/>
    <w:rsid w:val="001D5305"/>
    <w:rPr>
      <w:rFonts w:ascii="Symbol" w:hAnsi="Symbol" w:cs="Symbol"/>
    </w:rPr>
  </w:style>
  <w:style w:type="paragraph" w:customStyle="1" w:styleId="ConsNormal">
    <w:name w:val="ConsNormal"/>
    <w:rsid w:val="00D06CF5"/>
    <w:pPr>
      <w:widowControl w:val="0"/>
      <w:suppressAutoHyphens/>
      <w:autoSpaceDE w:val="0"/>
      <w:spacing w:after="0" w:line="240" w:lineRule="auto"/>
      <w:ind w:firstLine="720"/>
    </w:pPr>
    <w:rPr>
      <w:rFonts w:ascii="Arial" w:eastAsia="Times New Roman" w:hAnsi="Arial" w:cs="Arial"/>
      <w:kern w:val="1"/>
      <w:sz w:val="20"/>
      <w:szCs w:val="20"/>
      <w:lang w:eastAsia="zh-CN"/>
    </w:rPr>
  </w:style>
  <w:style w:type="character" w:customStyle="1" w:styleId="WW8Num2z3">
    <w:name w:val="WW8Num2z3"/>
    <w:rsid w:val="00EA6C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5D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15">
    <w:name w:val="Заголовок1"/>
    <w:basedOn w:val="a"/>
    <w:next w:val="aff1"/>
    <w:link w:val="affa"/>
    <w:uiPriority w:val="99"/>
    <w:rsid w:val="003E2151"/>
    <w:pPr>
      <w:keepNext/>
      <w:widowControl w:val="0"/>
      <w:suppressAutoHyphens/>
      <w:spacing w:before="240" w:after="120"/>
    </w:pPr>
    <w:rPr>
      <w:rFonts w:ascii="Arial" w:eastAsia="Microsoft YaHei" w:hAnsi="Arial" w:cs="Mangal"/>
      <w:kern w:val="1"/>
      <w:sz w:val="28"/>
      <w:szCs w:val="28"/>
      <w:lang w:eastAsia="zh-CN" w:bidi="hi-IN"/>
    </w:rPr>
  </w:style>
  <w:style w:type="character" w:customStyle="1" w:styleId="affa">
    <w:name w:val="Заголовок Знак"/>
    <w:link w:val="15"/>
    <w:uiPriority w:val="99"/>
    <w:locked/>
    <w:rsid w:val="003E2151"/>
    <w:rPr>
      <w:rFonts w:ascii="Arial" w:eastAsia="Microsoft YaHei" w:hAnsi="Arial" w:cs="Mangal"/>
      <w:kern w:val="1"/>
      <w:sz w:val="28"/>
      <w:szCs w:val="28"/>
      <w:lang w:eastAsia="zh-CN" w:bidi="hi-IN"/>
    </w:rPr>
  </w:style>
  <w:style w:type="character" w:customStyle="1" w:styleId="WW-Absatz-Standardschriftart1111">
    <w:name w:val="WW-Absatz-Standardschriftart1111"/>
    <w:rsid w:val="001D5305"/>
  </w:style>
  <w:style w:type="character" w:customStyle="1" w:styleId="WW8Num4z0">
    <w:name w:val="WW8Num4z0"/>
    <w:rsid w:val="001D5305"/>
    <w:rPr>
      <w:rFonts w:ascii="Symbol" w:hAnsi="Symbol" w:cs="Symbol"/>
    </w:rPr>
  </w:style>
  <w:style w:type="paragraph" w:customStyle="1" w:styleId="ConsNormal">
    <w:name w:val="ConsNormal"/>
    <w:rsid w:val="00D06CF5"/>
    <w:pPr>
      <w:widowControl w:val="0"/>
      <w:suppressAutoHyphens/>
      <w:autoSpaceDE w:val="0"/>
      <w:spacing w:after="0" w:line="240" w:lineRule="auto"/>
      <w:ind w:firstLine="720"/>
    </w:pPr>
    <w:rPr>
      <w:rFonts w:ascii="Arial" w:eastAsia="Times New Roman" w:hAnsi="Arial" w:cs="Arial"/>
      <w:kern w:val="1"/>
      <w:sz w:val="20"/>
      <w:szCs w:val="20"/>
      <w:lang w:eastAsia="zh-CN"/>
    </w:rPr>
  </w:style>
  <w:style w:type="character" w:customStyle="1" w:styleId="WW8Num2z3">
    <w:name w:val="WW8Num2z3"/>
    <w:rsid w:val="00EA6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consultantplus://offline/main?base=LAW;n=115672;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rostelecom.ru/info_docs/docs/index.php"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zakupki.rostelecom.ru/info_docs/docs/index.php"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uts-h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7F3C5-CDB7-439E-A525-2561C57BF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9379</Words>
  <Characters>53461</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3</cp:revision>
  <cp:lastPrinted>2023-11-07T10:31:00Z</cp:lastPrinted>
  <dcterms:created xsi:type="dcterms:W3CDTF">2023-11-07T10:31:00Z</dcterms:created>
  <dcterms:modified xsi:type="dcterms:W3CDTF">2023-11-08T06:03:00Z</dcterms:modified>
</cp:coreProperties>
</file>